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045" w:rsidRPr="004C60DB" w:rsidRDefault="00DB2045" w:rsidP="00DB2045">
      <w:pPr>
        <w:shd w:val="clear" w:color="auto" w:fill="FFFFFF"/>
        <w:tabs>
          <w:tab w:val="left" w:pos="9639"/>
        </w:tabs>
        <w:contextualSpacing/>
        <w:jc w:val="center"/>
        <w:rPr>
          <w:b/>
          <w:bCs/>
        </w:rPr>
      </w:pPr>
      <w:bookmarkStart w:id="0" w:name="_GoBack"/>
      <w:bookmarkEnd w:id="0"/>
      <w:r w:rsidRPr="004C60DB">
        <w:rPr>
          <w:b/>
          <w:bCs/>
        </w:rPr>
        <w:t>ТЕХНИЧЕСКОЕ ЗАДАНИЕ</w:t>
      </w:r>
    </w:p>
    <w:p w:rsidR="00DB2045" w:rsidRPr="004C60DB" w:rsidRDefault="00DB2045" w:rsidP="00DB2045">
      <w:pPr>
        <w:pStyle w:val="ab"/>
        <w:contextualSpacing/>
        <w:jc w:val="center"/>
        <w:rPr>
          <w:b/>
          <w:color w:val="auto"/>
          <w:sz w:val="24"/>
          <w:szCs w:val="24"/>
        </w:rPr>
      </w:pPr>
    </w:p>
    <w:p w:rsidR="00DB2045" w:rsidRPr="004C60DB" w:rsidRDefault="00DB2045" w:rsidP="00DB2045">
      <w:pPr>
        <w:pStyle w:val="ab"/>
        <w:contextualSpacing/>
        <w:jc w:val="center"/>
        <w:rPr>
          <w:b/>
          <w:color w:val="auto"/>
          <w:sz w:val="24"/>
          <w:szCs w:val="24"/>
        </w:rPr>
      </w:pPr>
      <w:r>
        <w:rPr>
          <w:b/>
          <w:color w:val="auto"/>
          <w:sz w:val="24"/>
          <w:szCs w:val="24"/>
        </w:rPr>
        <w:t>Лот 2</w:t>
      </w:r>
    </w:p>
    <w:p w:rsidR="00DB2045" w:rsidRPr="007C6AD7" w:rsidRDefault="00DB2045" w:rsidP="00DB2045">
      <w:pPr>
        <w:pStyle w:val="ab"/>
        <w:contextualSpacing/>
        <w:jc w:val="center"/>
        <w:rPr>
          <w:b/>
          <w:color w:val="FF0000"/>
          <w:sz w:val="24"/>
          <w:szCs w:val="24"/>
        </w:rPr>
      </w:pPr>
    </w:p>
    <w:p w:rsidR="00DB2045" w:rsidRPr="00276E73" w:rsidRDefault="00DB2045" w:rsidP="00DB2045">
      <w:pPr>
        <w:shd w:val="clear" w:color="auto" w:fill="FFFFFF"/>
        <w:contextualSpacing/>
        <w:jc w:val="center"/>
        <w:rPr>
          <w:rFonts w:eastAsia="Arial Unicode MS"/>
          <w:color w:val="000000"/>
          <w:sz w:val="28"/>
          <w:szCs w:val="28"/>
        </w:rPr>
      </w:pPr>
      <w:r w:rsidRPr="00D77B06">
        <w:rPr>
          <w:rFonts w:eastAsia="Arial Unicode MS"/>
          <w:color w:val="000000"/>
          <w:sz w:val="28"/>
          <w:szCs w:val="28"/>
        </w:rPr>
        <w:t>Оказание услуг по техническому обслуживанию систем противопожарной защиты для объектов почтовой связи</w:t>
      </w:r>
      <w:r w:rsidRPr="00276E73">
        <w:rPr>
          <w:rFonts w:eastAsia="Arial Unicode MS"/>
          <w:color w:val="000000"/>
          <w:sz w:val="28"/>
          <w:szCs w:val="28"/>
        </w:rPr>
        <w:t xml:space="preserve"> Златоустовского, Усть – Катавского, Миасского, Чебаркульского почтамтов УФПС Челябинской области</w:t>
      </w:r>
    </w:p>
    <w:p w:rsidR="00DB2045" w:rsidRPr="00B84410" w:rsidRDefault="00DB2045" w:rsidP="00DB2045">
      <w:pPr>
        <w:contextualSpacing/>
        <w:jc w:val="center"/>
        <w:rPr>
          <w:b/>
          <w:sz w:val="28"/>
          <w:szCs w:val="28"/>
        </w:rPr>
      </w:pPr>
    </w:p>
    <w:p w:rsidR="00DB2045" w:rsidRPr="003476C7" w:rsidRDefault="00DB2045" w:rsidP="00DB2045">
      <w:pPr>
        <w:contextualSpacing/>
        <w:jc w:val="center"/>
        <w:rPr>
          <w:b/>
        </w:rPr>
      </w:pPr>
      <w:r w:rsidRPr="003476C7">
        <w:rPr>
          <w:b/>
        </w:rPr>
        <w:t>ПЕРЕЧЕНЬ ПРИНЯТЫХ СОКРАЩЕНИЙ</w:t>
      </w:r>
    </w:p>
    <w:p w:rsidR="00DB2045" w:rsidRPr="007C6AD7" w:rsidRDefault="00DB2045" w:rsidP="00DB2045">
      <w:pPr>
        <w:contextualSpacing/>
        <w:jc w:val="cente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60"/>
        <w:gridCol w:w="2189"/>
        <w:gridCol w:w="5895"/>
      </w:tblGrid>
      <w:tr w:rsidR="00DB2045" w:rsidRPr="003476C7" w:rsidTr="00212EA8">
        <w:trPr>
          <w:trHeight w:val="20"/>
        </w:trPr>
        <w:tc>
          <w:tcPr>
            <w:tcW w:w="688" w:type="pct"/>
            <w:vAlign w:val="center"/>
          </w:tcPr>
          <w:p w:rsidR="00DB2045" w:rsidRPr="003476C7" w:rsidRDefault="00DB2045" w:rsidP="00212EA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 п/п</w:t>
            </w:r>
          </w:p>
        </w:tc>
        <w:tc>
          <w:tcPr>
            <w:tcW w:w="1144" w:type="pct"/>
            <w:tcBorders>
              <w:bottom w:val="single" w:sz="4" w:space="0" w:color="auto"/>
            </w:tcBorders>
            <w:vAlign w:val="center"/>
          </w:tcPr>
          <w:p w:rsidR="00DB2045" w:rsidRPr="003476C7" w:rsidRDefault="00DB2045" w:rsidP="00212EA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Сокращение</w:t>
            </w:r>
          </w:p>
        </w:tc>
        <w:tc>
          <w:tcPr>
            <w:tcW w:w="3168" w:type="pct"/>
            <w:tcBorders>
              <w:bottom w:val="single" w:sz="4" w:space="0" w:color="auto"/>
            </w:tcBorders>
            <w:vAlign w:val="center"/>
          </w:tcPr>
          <w:p w:rsidR="00DB2045" w:rsidRPr="003476C7" w:rsidRDefault="00DB2045" w:rsidP="00212EA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Расшифровка сокращения</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DB2045" w:rsidRPr="003476C7" w:rsidRDefault="00DB2045" w:rsidP="00212EA8">
            <w:pPr>
              <w:tabs>
                <w:tab w:val="left" w:pos="1701"/>
              </w:tabs>
              <w:contextualSpacing/>
              <w:jc w:val="center"/>
              <w:rPr>
                <w:lang w:val="en-US"/>
              </w:rPr>
            </w:pPr>
            <w:r w:rsidRPr="003476C7">
              <w:t>Заказчик/Общество</w:t>
            </w:r>
          </w:p>
        </w:tc>
        <w:tc>
          <w:tcPr>
            <w:tcW w:w="3168" w:type="pct"/>
          </w:tcPr>
          <w:p w:rsidR="00DB2045" w:rsidRPr="003476C7" w:rsidRDefault="00DB2045" w:rsidP="00212EA8">
            <w:pPr>
              <w:tabs>
                <w:tab w:val="left" w:pos="1701"/>
              </w:tabs>
              <w:contextualSpacing/>
              <w:jc w:val="both"/>
            </w:pPr>
            <w:r w:rsidRPr="003476C7">
              <w:t>АО «Почта России»</w:t>
            </w:r>
          </w:p>
          <w:p w:rsidR="00DB2045" w:rsidRPr="003476C7" w:rsidRDefault="00DB2045" w:rsidP="00212EA8">
            <w:pPr>
              <w:tabs>
                <w:tab w:val="left" w:pos="1701"/>
              </w:tabs>
              <w:contextualSpacing/>
              <w:jc w:val="both"/>
            </w:pPr>
            <w:r w:rsidRPr="003476C7">
              <w:t xml:space="preserve">Место нахождения: </w:t>
            </w:r>
            <w:r w:rsidRPr="003476C7">
              <w:rPr>
                <w:rFonts w:eastAsia="Arial Unicode MS"/>
                <w:lang w:val="ru"/>
              </w:rPr>
              <w:t>125252, г. Москва, вн. тер. г. муниципальный округ Хорошевский, ул. 3-я Песчаная, д. 2А</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DB2045" w:rsidRPr="003476C7" w:rsidRDefault="00DB2045" w:rsidP="00212EA8">
            <w:pPr>
              <w:tabs>
                <w:tab w:val="left" w:pos="1701"/>
              </w:tabs>
              <w:contextualSpacing/>
              <w:jc w:val="center"/>
            </w:pPr>
            <w:r w:rsidRPr="003476C7">
              <w:t>Исполнитель</w:t>
            </w:r>
          </w:p>
        </w:tc>
        <w:tc>
          <w:tcPr>
            <w:tcW w:w="3168" w:type="pct"/>
          </w:tcPr>
          <w:p w:rsidR="00DB2045" w:rsidRPr="003476C7" w:rsidRDefault="00DB2045" w:rsidP="00212EA8">
            <w:pPr>
              <w:tabs>
                <w:tab w:val="left" w:pos="1701"/>
              </w:tabs>
              <w:contextualSpacing/>
              <w:jc w:val="both"/>
            </w:pPr>
            <w:r w:rsidRPr="003476C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осуществляет оказание Услуг по договору.</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DB2045" w:rsidRPr="003476C7" w:rsidRDefault="00DB2045" w:rsidP="00212EA8">
            <w:pPr>
              <w:tabs>
                <w:tab w:val="left" w:pos="1701"/>
              </w:tabs>
              <w:contextualSpacing/>
              <w:jc w:val="center"/>
            </w:pPr>
            <w:r w:rsidRPr="003476C7">
              <w:t>Стороны</w:t>
            </w:r>
          </w:p>
        </w:tc>
        <w:tc>
          <w:tcPr>
            <w:tcW w:w="3168" w:type="pct"/>
          </w:tcPr>
          <w:p w:rsidR="00DB2045" w:rsidRPr="003476C7" w:rsidRDefault="00DB2045" w:rsidP="00212EA8">
            <w:pPr>
              <w:tabs>
                <w:tab w:val="left" w:pos="1701"/>
              </w:tabs>
              <w:contextualSpacing/>
              <w:jc w:val="both"/>
            </w:pPr>
            <w:r w:rsidRPr="003476C7">
              <w:t>Заказчик и Исполнитель в соответствии с заключенным договором</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DB2045" w:rsidRPr="003476C7" w:rsidRDefault="00DB2045" w:rsidP="00212EA8">
            <w:pPr>
              <w:tabs>
                <w:tab w:val="left" w:pos="1701"/>
              </w:tabs>
              <w:contextualSpacing/>
              <w:jc w:val="center"/>
            </w:pPr>
            <w:r w:rsidRPr="003476C7">
              <w:t>Система противопожарной защиты (далее также – Система, Система ППЗ)</w:t>
            </w:r>
          </w:p>
        </w:tc>
        <w:tc>
          <w:tcPr>
            <w:tcW w:w="3168" w:type="pct"/>
          </w:tcPr>
          <w:p w:rsidR="00DB2045" w:rsidRPr="003476C7" w:rsidRDefault="00DB2045" w:rsidP="00212EA8">
            <w:pPr>
              <w:tabs>
                <w:tab w:val="left" w:pos="1701"/>
              </w:tabs>
              <w:contextualSpacing/>
              <w:jc w:val="both"/>
            </w:pPr>
            <w:r w:rsidRPr="003476C7">
              <w:t xml:space="preserve">Указанные совместно или по раздельности: </w:t>
            </w:r>
          </w:p>
          <w:p w:rsidR="00DB2045" w:rsidRPr="003476C7" w:rsidRDefault="00DB2045" w:rsidP="00212EA8">
            <w:pPr>
              <w:tabs>
                <w:tab w:val="left" w:pos="1701"/>
              </w:tabs>
              <w:contextualSpacing/>
              <w:jc w:val="both"/>
            </w:pPr>
            <w:r w:rsidRPr="003476C7">
              <w:t xml:space="preserve">• система автоматической пожарной сигнализации; </w:t>
            </w:r>
          </w:p>
          <w:p w:rsidR="00DB2045" w:rsidRPr="003476C7" w:rsidRDefault="00DB2045" w:rsidP="00212EA8">
            <w:pPr>
              <w:tabs>
                <w:tab w:val="left" w:pos="1701"/>
              </w:tabs>
              <w:contextualSpacing/>
              <w:jc w:val="both"/>
            </w:pPr>
            <w:r w:rsidRPr="003476C7">
              <w:t>• система оповещения и управления эвакуацией людей при пожаре.</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DB2045" w:rsidRPr="003476C7" w:rsidRDefault="00DB2045" w:rsidP="00212EA8">
            <w:pPr>
              <w:tabs>
                <w:tab w:val="left" w:pos="1701"/>
              </w:tabs>
              <w:contextualSpacing/>
              <w:jc w:val="center"/>
            </w:pPr>
            <w:r w:rsidRPr="003476C7">
              <w:t>Средства противопожарной защиты</w:t>
            </w:r>
          </w:p>
        </w:tc>
        <w:tc>
          <w:tcPr>
            <w:tcW w:w="3168" w:type="pct"/>
          </w:tcPr>
          <w:p w:rsidR="00DB2045" w:rsidRPr="003476C7" w:rsidRDefault="00DB2045" w:rsidP="00212EA8">
            <w:pPr>
              <w:tabs>
                <w:tab w:val="left" w:pos="1701"/>
              </w:tabs>
              <w:contextualSpacing/>
              <w:jc w:val="both"/>
            </w:pPr>
            <w:r w:rsidRPr="003476C7">
              <w:t xml:space="preserve">Отдельные предметы или целые системы, для обнаружения, ликвидации (локализации) пожара, предотвращения его распространения, обеспечения безопасности людей и материальных ценностей, предупреждения разрушения конструкций </w:t>
            </w:r>
          </w:p>
        </w:tc>
      </w:tr>
      <w:tr w:rsidR="00DB2045" w:rsidRPr="003476C7" w:rsidTr="00212EA8">
        <w:trPr>
          <w:trHeight w:val="138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Техническое обслуживание (ТО)</w:t>
            </w:r>
          </w:p>
        </w:tc>
        <w:tc>
          <w:tcPr>
            <w:tcW w:w="3168" w:type="pct"/>
          </w:tcPr>
          <w:p w:rsidR="00DB2045" w:rsidRPr="003476C7" w:rsidRDefault="00DB2045" w:rsidP="00212EA8">
            <w:pPr>
              <w:tabs>
                <w:tab w:val="left" w:pos="1701"/>
              </w:tabs>
              <w:contextualSpacing/>
              <w:jc w:val="both"/>
            </w:pPr>
            <w:r w:rsidRPr="003476C7">
              <w:t>Комплекс технических мероприятий, предусмотренные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 в т.ч внеплановые (аварийно-восстановительные)</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 xml:space="preserve"> </w:t>
            </w:r>
            <w:r w:rsidRPr="003476C7">
              <w:rPr>
                <w:lang w:val="en-US"/>
              </w:rPr>
              <w:t>В</w:t>
            </w:r>
            <w:r w:rsidRPr="003476C7">
              <w:t>неплановые мероприятия (аварийно-восстановительные)</w:t>
            </w:r>
          </w:p>
        </w:tc>
        <w:tc>
          <w:tcPr>
            <w:tcW w:w="3168" w:type="pct"/>
          </w:tcPr>
          <w:p w:rsidR="00DB2045" w:rsidRPr="003476C7" w:rsidRDefault="00DB2045" w:rsidP="00212EA8">
            <w:pPr>
              <w:tabs>
                <w:tab w:val="left" w:pos="1701"/>
              </w:tabs>
              <w:contextualSpacing/>
              <w:jc w:val="both"/>
            </w:pPr>
            <w:r w:rsidRPr="003476C7">
              <w:t>Внеплановые мероприятия, выполняемые по заявкам Заказчика для восстановления работоспособности Системы в аварийных ситуациях или проверках и состоящие в обследовании,  устранении причин аварий, проведения замены и (или) восстановлении отдельных частей системы.</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АПС</w:t>
            </w:r>
          </w:p>
        </w:tc>
        <w:tc>
          <w:tcPr>
            <w:tcW w:w="3168" w:type="pct"/>
          </w:tcPr>
          <w:p w:rsidR="00DB2045" w:rsidRPr="003476C7" w:rsidRDefault="00DB2045" w:rsidP="00212EA8">
            <w:pPr>
              <w:tabs>
                <w:tab w:val="left" w:pos="1701"/>
              </w:tabs>
              <w:contextualSpacing/>
              <w:jc w:val="both"/>
            </w:pPr>
            <w:r w:rsidRPr="003476C7">
              <w:t>Система автоматической пожарной сигнализации</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СОУЭ</w:t>
            </w:r>
          </w:p>
        </w:tc>
        <w:tc>
          <w:tcPr>
            <w:tcW w:w="3168" w:type="pct"/>
          </w:tcPr>
          <w:p w:rsidR="00DB2045" w:rsidRPr="003476C7" w:rsidRDefault="00DB2045" w:rsidP="00212EA8">
            <w:pPr>
              <w:tabs>
                <w:tab w:val="left" w:pos="1701"/>
              </w:tabs>
              <w:contextualSpacing/>
              <w:jc w:val="both"/>
            </w:pPr>
            <w:r w:rsidRPr="003476C7">
              <w:t>Система оповещения и управления эвакуацией при пожаре</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Оборудование</w:t>
            </w:r>
          </w:p>
        </w:tc>
        <w:tc>
          <w:tcPr>
            <w:tcW w:w="3168" w:type="pct"/>
          </w:tcPr>
          <w:p w:rsidR="00DB2045" w:rsidRPr="003476C7" w:rsidRDefault="00DB2045" w:rsidP="00212EA8">
            <w:pPr>
              <w:tabs>
                <w:tab w:val="left" w:pos="1701"/>
              </w:tabs>
              <w:contextualSpacing/>
              <w:jc w:val="both"/>
            </w:pPr>
            <w:r w:rsidRPr="003476C7">
              <w:t>Приборы, узлы и компоненты систем противопожарной защиты</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center"/>
            </w:pPr>
            <w:r w:rsidRPr="003476C7">
              <w:t>АС (ас)</w:t>
            </w:r>
          </w:p>
        </w:tc>
        <w:tc>
          <w:tcPr>
            <w:tcW w:w="3168" w:type="pct"/>
          </w:tcPr>
          <w:p w:rsidR="00DB2045" w:rsidRPr="003476C7" w:rsidRDefault="00DB2045" w:rsidP="00212EA8">
            <w:pPr>
              <w:tabs>
                <w:tab w:val="left" w:pos="1701"/>
              </w:tabs>
              <w:contextualSpacing/>
              <w:jc w:val="both"/>
            </w:pPr>
            <w:r w:rsidRPr="003476C7">
              <w:t>Акустическая система</w:t>
            </w:r>
          </w:p>
        </w:tc>
      </w:tr>
      <w:tr w:rsidR="00DB2045" w:rsidRPr="003476C7" w:rsidTr="00212EA8">
        <w:trPr>
          <w:trHeight w:val="20"/>
        </w:trPr>
        <w:tc>
          <w:tcPr>
            <w:tcW w:w="688" w:type="pct"/>
          </w:tcPr>
          <w:p w:rsidR="00DB2045" w:rsidRPr="003476C7" w:rsidRDefault="00DB2045" w:rsidP="00212EA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DB2045" w:rsidRPr="003476C7" w:rsidRDefault="00DB2045" w:rsidP="00212EA8">
            <w:pPr>
              <w:tabs>
                <w:tab w:val="left" w:pos="1701"/>
              </w:tabs>
              <w:contextualSpacing/>
              <w:jc w:val="both"/>
            </w:pPr>
            <w:r w:rsidRPr="003476C7">
              <w:t>Объекты (далее также – Объекты защиты)</w:t>
            </w:r>
          </w:p>
        </w:tc>
        <w:tc>
          <w:tcPr>
            <w:tcW w:w="3168" w:type="pct"/>
          </w:tcPr>
          <w:p w:rsidR="00DB2045" w:rsidRPr="003476C7" w:rsidRDefault="00DB2045" w:rsidP="00212EA8">
            <w:pPr>
              <w:tabs>
                <w:tab w:val="left" w:pos="1701"/>
              </w:tabs>
              <w:contextualSpacing/>
              <w:jc w:val="both"/>
            </w:pPr>
            <w:r w:rsidRPr="003476C7">
              <w:rPr>
                <w:shd w:val="clear" w:color="auto" w:fill="FFFFFF"/>
              </w:rPr>
              <w:t xml:space="preserve">Здания, сооружения, помещения </w:t>
            </w:r>
            <w:r w:rsidRPr="003476C7">
              <w:t xml:space="preserve">почтамта УФПС Свердловской области </w:t>
            </w:r>
          </w:p>
        </w:tc>
      </w:tr>
    </w:tbl>
    <w:p w:rsidR="00DB2045" w:rsidRPr="003476C7" w:rsidRDefault="00DB2045" w:rsidP="00DB2045">
      <w:pPr>
        <w:pStyle w:val="ConsPlusNormal"/>
        <w:contextualSpacing/>
        <w:rPr>
          <w:rFonts w:ascii="Times New Roman" w:hAnsi="Times New Roman" w:cs="Times New Roman"/>
          <w:b/>
          <w:sz w:val="24"/>
          <w:szCs w:val="24"/>
        </w:rPr>
      </w:pPr>
    </w:p>
    <w:p w:rsidR="00DB2045" w:rsidRDefault="00DB2045" w:rsidP="00DB2045">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НАИМЕНОВАНИЕ УСЛУГИ</w:t>
      </w:r>
    </w:p>
    <w:p w:rsidR="00DB2045" w:rsidRDefault="00DB2045" w:rsidP="00DB2045">
      <w:pPr>
        <w:pStyle w:val="ConsPlusNormal"/>
        <w:widowControl w:val="0"/>
        <w:contextualSpacing/>
        <w:rPr>
          <w:rFonts w:ascii="Times New Roman" w:hAnsi="Times New Roman" w:cs="Times New Roman"/>
          <w:b/>
          <w:sz w:val="24"/>
          <w:szCs w:val="24"/>
        </w:rPr>
      </w:pPr>
    </w:p>
    <w:p w:rsidR="00DB2045" w:rsidRPr="00225A6D" w:rsidRDefault="00DB2045" w:rsidP="00DB2045">
      <w:pPr>
        <w:pStyle w:val="ConsPlusNormal"/>
        <w:widowControl w:val="0"/>
        <w:ind w:firstLine="709"/>
        <w:contextualSpacing/>
        <w:jc w:val="both"/>
        <w:rPr>
          <w:rFonts w:ascii="Times New Roman" w:hAnsi="Times New Roman" w:cs="Times New Roman"/>
          <w:sz w:val="24"/>
          <w:szCs w:val="24"/>
        </w:rPr>
      </w:pPr>
      <w:r w:rsidRPr="00225A6D">
        <w:rPr>
          <w:rFonts w:ascii="Times New Roman" w:hAnsi="Times New Roman" w:cs="Times New Roman"/>
          <w:sz w:val="24"/>
          <w:szCs w:val="24"/>
        </w:rPr>
        <w:t>Оказание 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p>
    <w:p w:rsidR="00DB2045" w:rsidRPr="007C6AD7" w:rsidRDefault="00DB2045" w:rsidP="00DB2045">
      <w:pPr>
        <w:pStyle w:val="ConsPlusNormal"/>
        <w:widowControl w:val="0"/>
        <w:ind w:firstLine="709"/>
        <w:contextualSpacing/>
        <w:jc w:val="both"/>
        <w:rPr>
          <w:rFonts w:ascii="Times New Roman" w:hAnsi="Times New Roman" w:cs="Times New Roman"/>
          <w:color w:val="FF0000"/>
          <w:sz w:val="24"/>
          <w:szCs w:val="24"/>
        </w:rPr>
      </w:pPr>
    </w:p>
    <w:p w:rsidR="00DB2045" w:rsidRPr="00141158" w:rsidRDefault="00DB2045" w:rsidP="00DB2045">
      <w:pPr>
        <w:pStyle w:val="a7"/>
        <w:ind w:left="-142" w:firstLine="822"/>
        <w:jc w:val="both"/>
      </w:pPr>
    </w:p>
    <w:p w:rsidR="00DB2045" w:rsidRPr="003476C7" w:rsidRDefault="00DB2045" w:rsidP="00DB2045">
      <w:pPr>
        <w:pStyle w:val="ConsPlusNormal"/>
        <w:widowControl w:val="0"/>
        <w:numPr>
          <w:ilvl w:val="0"/>
          <w:numId w:val="29"/>
        </w:numPr>
        <w:ind w:left="0" w:firstLine="0"/>
        <w:contextualSpacing/>
        <w:jc w:val="center"/>
        <w:rPr>
          <w:rFonts w:ascii="Times New Roman" w:hAnsi="Times New Roman" w:cs="Times New Roman"/>
          <w:sz w:val="24"/>
          <w:szCs w:val="24"/>
        </w:rPr>
      </w:pPr>
      <w:r w:rsidRPr="003476C7">
        <w:rPr>
          <w:rFonts w:ascii="Times New Roman" w:hAnsi="Times New Roman" w:cs="Times New Roman"/>
          <w:b/>
          <w:sz w:val="24"/>
          <w:szCs w:val="24"/>
        </w:rPr>
        <w:t>ОПИСАНИЕ УСЛУГИ, ЦЕЛЬ И ЗАДАЧИ</w:t>
      </w:r>
    </w:p>
    <w:p w:rsidR="00DB2045" w:rsidRPr="003476C7" w:rsidRDefault="00DB2045" w:rsidP="00DB2045">
      <w:pPr>
        <w:pStyle w:val="afb"/>
        <w:ind w:firstLine="708"/>
        <w:contextualSpacing/>
      </w:pPr>
      <w:r w:rsidRPr="003476C7">
        <w:t>2.1 Оказание услуг по техническому обслуживанию систем пожарной сигнализации и систем оповещения и управления эвакуацией на объектах включает в себя:</w:t>
      </w:r>
    </w:p>
    <w:p w:rsidR="00DB2045" w:rsidRPr="003476C7" w:rsidRDefault="00DB2045" w:rsidP="00DB2045">
      <w:pPr>
        <w:pStyle w:val="afb"/>
        <w:ind w:firstLine="708"/>
        <w:contextualSpacing/>
      </w:pPr>
      <w:r w:rsidRPr="003476C7">
        <w:t>2.2 Задачи Технического обслуживания систем и средств противопожарной защиты направлены на:</w:t>
      </w:r>
    </w:p>
    <w:p w:rsidR="00DB2045" w:rsidRPr="003476C7" w:rsidRDefault="00DB2045" w:rsidP="00DB2045">
      <w:pPr>
        <w:ind w:firstLine="708"/>
        <w:contextualSpacing/>
        <w:jc w:val="both"/>
      </w:pPr>
      <w:r w:rsidRPr="003476C7">
        <w:t>- контроль технического состояния установок пожарной автоматики;</w:t>
      </w:r>
    </w:p>
    <w:p w:rsidR="00DB2045" w:rsidRPr="003476C7" w:rsidRDefault="00DB2045" w:rsidP="00DB2045">
      <w:pPr>
        <w:ind w:firstLine="708"/>
        <w:contextualSpacing/>
        <w:jc w:val="both"/>
      </w:pPr>
      <w:r w:rsidRPr="003476C7">
        <w:t>- проверку соответствия установок пожарной автоматики, в том числе их электрических и иных параметров проекту и требованиям технической документации;</w:t>
      </w:r>
    </w:p>
    <w:p w:rsidR="00DB2045" w:rsidRPr="003476C7" w:rsidRDefault="00DB2045" w:rsidP="00DB2045">
      <w:pPr>
        <w:ind w:firstLine="708"/>
        <w:contextualSpacing/>
        <w:jc w:val="both"/>
      </w:pPr>
      <w:r w:rsidRPr="003476C7">
        <w:t>- ликвидацию последствий воздействия на установки пожарной автоматики неблагоприятных климатических, производственных и иных условий;</w:t>
      </w:r>
    </w:p>
    <w:p w:rsidR="00DB2045" w:rsidRPr="003476C7" w:rsidRDefault="00DB2045" w:rsidP="00DB2045">
      <w:pPr>
        <w:ind w:firstLine="708"/>
        <w:contextualSpacing/>
        <w:jc w:val="both"/>
      </w:pPr>
      <w:r w:rsidRPr="003476C7">
        <w:t>- выявление и устранение причин ложных срабатываний;</w:t>
      </w:r>
    </w:p>
    <w:p w:rsidR="00DB2045" w:rsidRPr="003476C7" w:rsidRDefault="00DB2045" w:rsidP="00DB2045">
      <w:pPr>
        <w:ind w:firstLine="708"/>
        <w:contextualSpacing/>
        <w:jc w:val="both"/>
      </w:pPr>
      <w:r w:rsidRPr="003476C7">
        <w:t>- продление предельного состояния установок пожарной автоматики, путем проведения технического освидетельствования.</w:t>
      </w:r>
    </w:p>
    <w:p w:rsidR="00DB2045" w:rsidRPr="003476C7" w:rsidRDefault="00DB2045" w:rsidP="00DB2045">
      <w:pPr>
        <w:ind w:firstLine="708"/>
        <w:contextualSpacing/>
        <w:jc w:val="both"/>
      </w:pPr>
      <w:r w:rsidRPr="003476C7">
        <w:t>2.3 Техническое обслуживанию включает в себя:</w:t>
      </w:r>
    </w:p>
    <w:p w:rsidR="00DB2045" w:rsidRPr="003476C7" w:rsidRDefault="00DB2045" w:rsidP="00DB2045">
      <w:pPr>
        <w:pStyle w:val="afb"/>
        <w:ind w:firstLine="708"/>
        <w:contextualSpacing/>
      </w:pPr>
      <w:r w:rsidRPr="003476C7">
        <w:t xml:space="preserve"> - регламентные мероприятия (в т.ч. испытания) в соответствии с регламентом, указанным в Приложении № 1 к Техническому заданию;</w:t>
      </w:r>
    </w:p>
    <w:p w:rsidR="00DB2045" w:rsidRPr="003476C7" w:rsidRDefault="00DB2045" w:rsidP="00DB2045">
      <w:pPr>
        <w:pStyle w:val="afb"/>
        <w:ind w:firstLine="708"/>
        <w:contextualSpacing/>
      </w:pPr>
      <w:r w:rsidRPr="003476C7">
        <w:lastRenderedPageBreak/>
        <w:t>- внеплановые мероприятия (аварийно-восстановительные) по заявкам Заказчика в соответствии с порядком, указанным в Приложении № 2 к Техническому заданию.</w:t>
      </w:r>
    </w:p>
    <w:p w:rsidR="00DB2045" w:rsidRPr="003476C7" w:rsidRDefault="00DB2045" w:rsidP="00DB2045">
      <w:pPr>
        <w:pStyle w:val="afb"/>
        <w:ind w:firstLine="708"/>
        <w:contextualSpacing/>
      </w:pPr>
      <w:r w:rsidRPr="003476C7">
        <w:t>2.4 Целью является обеспечение исправного состояния Систем и минимизации негативных последствий от воздействий опасных факторов пожара, которые могут привести к травматизму и (или) гибели людей, а также причинению ущерба имуществу Общества.</w:t>
      </w:r>
    </w:p>
    <w:p w:rsidR="00DB2045" w:rsidRPr="003476C7" w:rsidRDefault="00DB2045" w:rsidP="00DB2045">
      <w:pPr>
        <w:pStyle w:val="afb"/>
        <w:ind w:firstLine="708"/>
        <w:contextualSpacing/>
      </w:pPr>
    </w:p>
    <w:p w:rsidR="00DB2045" w:rsidRPr="003476C7" w:rsidRDefault="00DB2045" w:rsidP="00DB2045">
      <w:pPr>
        <w:pStyle w:val="ConsPlusNormal"/>
        <w:widowControl w:val="0"/>
        <w:numPr>
          <w:ilvl w:val="0"/>
          <w:numId w:val="29"/>
        </w:numPr>
        <w:ind w:left="0" w:firstLine="708"/>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СРОКУ И МЕСТУ ОКАЗАНИЯ УСЛУГ</w:t>
      </w:r>
    </w:p>
    <w:p w:rsidR="00DB2045" w:rsidRPr="00B24F03" w:rsidRDefault="00DB2045" w:rsidP="00DB2045">
      <w:pPr>
        <w:pStyle w:val="a7"/>
        <w:tabs>
          <w:tab w:val="left" w:pos="1134"/>
          <w:tab w:val="left" w:pos="1276"/>
          <w:tab w:val="left" w:pos="1701"/>
        </w:tabs>
        <w:ind w:left="0" w:firstLine="708"/>
        <w:outlineLvl w:val="2"/>
      </w:pPr>
      <w:r w:rsidRPr="00B24F03">
        <w:t>3.1 Начало оказания услуг - с даты заключения договора.</w:t>
      </w:r>
    </w:p>
    <w:p w:rsidR="00DB2045" w:rsidRDefault="00DB2045" w:rsidP="00DB2045">
      <w:pPr>
        <w:pStyle w:val="a7"/>
        <w:tabs>
          <w:tab w:val="left" w:pos="1134"/>
          <w:tab w:val="left" w:pos="1276"/>
          <w:tab w:val="left" w:pos="1701"/>
        </w:tabs>
        <w:ind w:left="0" w:firstLine="708"/>
        <w:outlineLvl w:val="2"/>
        <w:rPr>
          <w:rFonts w:eastAsia="Calibri"/>
          <w:lang w:eastAsia="en-US"/>
        </w:rPr>
      </w:pPr>
      <w:r w:rsidRPr="00B24F03">
        <w:t xml:space="preserve">3.2 Окончание оказания услуг – </w:t>
      </w:r>
      <w:r w:rsidRPr="00B24F03">
        <w:rPr>
          <w:rFonts w:eastAsia="Calibri"/>
          <w:lang w:eastAsia="en-US"/>
        </w:rPr>
        <w:t xml:space="preserve">по истечении 24 (двадцати четырех) месяцев со дня </w:t>
      </w:r>
      <w:r w:rsidRPr="00B24F03">
        <w:t>заключения договора</w:t>
      </w:r>
      <w:r w:rsidRPr="00B24F03">
        <w:rPr>
          <w:rFonts w:eastAsia="Calibri"/>
          <w:lang w:eastAsia="en-US"/>
        </w:rPr>
        <w:t>.</w:t>
      </w:r>
    </w:p>
    <w:p w:rsidR="00DB2045" w:rsidRPr="003476C7" w:rsidRDefault="00DB2045" w:rsidP="00DB2045">
      <w:pPr>
        <w:pStyle w:val="a7"/>
        <w:tabs>
          <w:tab w:val="left" w:pos="1134"/>
          <w:tab w:val="left" w:pos="1276"/>
          <w:tab w:val="left" w:pos="1701"/>
        </w:tabs>
        <w:ind w:left="0" w:firstLine="708"/>
        <w:outlineLvl w:val="2"/>
      </w:pPr>
      <w:r w:rsidRPr="003476C7">
        <w:t xml:space="preserve">3.3 Место оказания услуг – </w:t>
      </w:r>
      <w:r>
        <w:t>Челябинская</w:t>
      </w:r>
      <w:r w:rsidRPr="003476C7">
        <w:t xml:space="preserve"> область.</w:t>
      </w:r>
    </w:p>
    <w:p w:rsidR="00DB2045" w:rsidRPr="003476C7" w:rsidRDefault="00DB2045" w:rsidP="00DB2045">
      <w:pPr>
        <w:pStyle w:val="a7"/>
        <w:tabs>
          <w:tab w:val="left" w:pos="1134"/>
          <w:tab w:val="left" w:pos="1276"/>
          <w:tab w:val="left" w:pos="1560"/>
        </w:tabs>
        <w:suppressAutoHyphens/>
        <w:ind w:left="0" w:firstLine="708"/>
      </w:pPr>
      <w:r w:rsidRPr="003476C7">
        <w:t xml:space="preserve">3.4 Перечень объектов с указанием установленного на нем оборудования </w:t>
      </w:r>
      <w:r w:rsidRPr="00B97D30">
        <w:t>Златоустовского, Усть – Катавского, Миасского, Чебаркульского почтамтов</w:t>
      </w:r>
      <w:r>
        <w:t xml:space="preserve"> </w:t>
      </w:r>
      <w:r w:rsidRPr="006B75AD">
        <w:t>УФПС Челябинской области:</w:t>
      </w:r>
    </w:p>
    <w:p w:rsidR="00DB2045" w:rsidRPr="003476C7" w:rsidRDefault="00DB2045" w:rsidP="00DB2045">
      <w:pPr>
        <w:ind w:firstLine="709"/>
        <w:contextualSpacing/>
        <w:jc w:val="both"/>
      </w:pPr>
    </w:p>
    <w:tbl>
      <w:tblPr>
        <w:tblW w:w="10065" w:type="dxa"/>
        <w:tblInd w:w="-431" w:type="dxa"/>
        <w:tblLook w:val="04A0" w:firstRow="1" w:lastRow="0" w:firstColumn="1" w:lastColumn="0" w:noHBand="0" w:noVBand="1"/>
      </w:tblPr>
      <w:tblGrid>
        <w:gridCol w:w="7650"/>
        <w:gridCol w:w="6"/>
        <w:gridCol w:w="1275"/>
        <w:gridCol w:w="1134"/>
      </w:tblGrid>
      <w:tr w:rsidR="00DB2045" w:rsidRPr="00225A6D" w:rsidTr="00212EA8">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Перечень оборудования</w:t>
            </w:r>
          </w:p>
        </w:tc>
        <w:tc>
          <w:tcPr>
            <w:tcW w:w="1281" w:type="dxa"/>
            <w:gridSpan w:val="2"/>
            <w:tcBorders>
              <w:top w:val="single" w:sz="4" w:space="0" w:color="auto"/>
              <w:left w:val="nil"/>
              <w:bottom w:val="single" w:sz="4" w:space="0" w:color="auto"/>
              <w:right w:val="single" w:sz="4" w:space="0" w:color="auto"/>
            </w:tcBorders>
            <w:shd w:val="clear" w:color="auto" w:fill="auto"/>
            <w:vAlign w:val="center"/>
          </w:tcPr>
          <w:p w:rsidR="00DB2045" w:rsidRPr="00225A6D" w:rsidRDefault="00DB2045" w:rsidP="00212EA8">
            <w:r w:rsidRPr="00225A6D">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DB2045" w:rsidRPr="00225A6D" w:rsidRDefault="00DB2045" w:rsidP="00212EA8">
            <w:r w:rsidRPr="00225A6D">
              <w:t>Кол-во</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г. Златоуст, ул. Ленина, д. 5 (Златоустовский почтамт)</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ППКОП «Барьер-8М</w:t>
            </w:r>
          </w:p>
        </w:tc>
        <w:tc>
          <w:tcPr>
            <w:tcW w:w="1281" w:type="dxa"/>
            <w:gridSpan w:val="2"/>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«Гранит-8»</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«Протон-8»</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ИВЭПР 12\1,2</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Иволга-ПКИ</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Маяк</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Рокот</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81" w:type="dxa"/>
            <w:gridSpan w:val="2"/>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г. Златоуст, ул. Аносова, д. 178а (ОПС 456299)</w:t>
            </w:r>
          </w:p>
        </w:tc>
      </w:tr>
      <w:tr w:rsidR="00DB2045" w:rsidRPr="00225A6D" w:rsidTr="00212EA8">
        <w:trPr>
          <w:trHeight w:val="315"/>
        </w:trPr>
        <w:tc>
          <w:tcPr>
            <w:tcW w:w="7650" w:type="dxa"/>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ППКОП «ВЭРС ПК 16-П»</w:t>
            </w:r>
          </w:p>
        </w:tc>
        <w:tc>
          <w:tcPr>
            <w:tcW w:w="1281" w:type="dxa"/>
            <w:gridSpan w:val="2"/>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46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Система оповещения Сирена Иволга</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Система оповещения СЗУ «Маяк 12КП»</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tcPr>
          <w:p w:rsidR="00DB2045" w:rsidRPr="00225A6D" w:rsidRDefault="00DB2045" w:rsidP="00212EA8">
            <w:r w:rsidRPr="00225A6D">
              <w:t>6</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Матросова, д. 1 (ОПС 456203)</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ВС-ПК4Т</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Иволга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Гром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г. Златоуст, ул. Аносова, д. 257 (ОПС 456205)</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ОРПУ «Барьер-8М»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БИРП-12\1,6</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Аносова, д. 175 (ОПС 456206)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СКАТ1200С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К. Маркса, д. 18 (ОПС 456207)</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Чкалова, д. 4/а (ОПС 456208)</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ВС-ПК4Т</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Иволга-ПКИ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Гром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пр. Мира, д. 8 (ОПС 456209)</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ВС-ПК4Т</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Иволга-ПКИ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К. Маркса, д. 47 (ОПС 456211)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ВС-ПК4Т</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17</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Система оповещения звуковая Сирена Иволга-ПКИ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Гром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Осипенко, д. 30 (ОПС 456216)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ОРПУ «Барьер-8М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9</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Урицкого, д. 11/б (ОПС 456217 УКД)</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ВС-ПК4Т</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С2000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27</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Иволга-ПКИ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Гром 12КП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пр. Гагарина, д. 1 – 16 (ОПС 456219)</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Источник питания АКБ 12В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Полетаева, д. 119 (ОПС 456221)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ОРПУ «Барьер-8М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СКАТ-1200Д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Зеленая, д. 25 (ОПС 456227)</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ИВЭПР</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ОПР1-01</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Световое табло ВЫХОД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пр. Гагарина, 3 мкр.1 (ОПС 456228)</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ОРПУ «Барьер-8М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СКАТ-1200Д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12В</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Северо-Запад, д. 1 – 12 (ОПС 456234)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Златоуст, ул. 40 лет Победы, д. 26 (ОПС 456238)</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СКАТ-1200Д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16</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Иволга-ПКИ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Гром 12КП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Молния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Куса, ул. Суворова, д. 10 (ОПС 456941)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С2000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Куса, ул. Гагарина, д. 28 (ОПС 456940)</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ВЭРС-ПК-4 ППК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звуковой Маяк-12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Молния (12 В) световое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Кусинский р-н, п. Магнитка, ул. К. Маркса, д. 9 (ОПС 456950)</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Барьер-8М, ВЭРС-ПК-4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Источник питания СКАТ 1200Д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Сирена 12В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Световое табло Молния 12В</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Кусинский р-н, с. Злоказово, Заводская ул., д. 7 (ОПС 456955)</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 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15"/>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Бакальская, д. 5/а (гараж)</w:t>
            </w:r>
          </w:p>
        </w:tc>
      </w:tr>
      <w:tr w:rsidR="00DB2045" w:rsidRPr="00225A6D" w:rsidTr="00212EA8">
        <w:trPr>
          <w:trHeight w:val="315"/>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ОРПУ «Барьер-8М»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Молния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Пролетарская, д. 43 (ОПС 456910)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«Кварц»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 12\4А АКБ 12В 7А\ч</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«Маяк-12К»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Молния 12В</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5</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Кирова, д. 10 (ОПС 456912)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 12\4А АКБ 12В 7А\ч</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«Маяк-12К»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Поле Свободы, д. 1 (ОПС 456913)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 12\4А АКБ 12В 7А\ч</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«Свирель»-1</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«Маяк-12К»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К. Маркса, д. 2 (ОПС 456915)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"Гранит-3"</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 xml:space="preserve">Извещатель пожарный дымовой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АС-10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Сатка, ул. Дудина, д. 18 (ОПС 456918)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 ИП 212-45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Сирена-1</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Бакал, ул. Ленина, д. 5 (ОПС 456900)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«ВЭРС-ПК-4»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 ПУ-8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«Маяк-12К»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Бакал, ул. Пугачева, д .4 (ОПС 456901)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«Барьер-8»</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«Иволга»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«Гром-12КП»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МКР-1, д. 42 (Усть-Катавский почтамт)</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ППКОП Сигнал10</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Источник питания БПП20</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Извещатель пожарный ручной ИПР-ИР</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Извещатель пожарный дымовой ИП 212-66</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18</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Система оповещения МАЯК12КП</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Система оповещения ОПР</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525"/>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МКР-1, д. 42/Е (ОПС 456040, участок сортировки, информационный пункт, главная касса)</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ППК Сигнал</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Источник питания БПП-20</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Извещатель пожарный ручной ИПР-ИР-1</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Извещатель пожарный дымовой ИП 212-66</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ИП 105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28</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Маяк</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lastRenderedPageBreak/>
              <w:t>Световое табло ВЫХОД</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ул. Рабочая, 25 (гараж)</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ППКОП</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nil"/>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ИП 105 </w:t>
            </w:r>
          </w:p>
        </w:tc>
        <w:tc>
          <w:tcPr>
            <w:tcW w:w="1275"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nil"/>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ул. Телеграфная, д. 3 (ОПС 456041, склад, страховой участок)</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56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12-3М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ул. Паранино, д. 8 (ОПС 456042)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Маяк 12 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ул. 40 лет Октября, д. 41 (ОПС 456043, помещение ПКД)</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 12-3М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Орфей /динамики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Усть-Катав, МКР-3, д. 9 (ОПС 456044)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Орфей/динамики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Катав-Ивановск, ул. Гагарина, д. 14а (гараж)</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Блок контроля и индикации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 ИП 212-41М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Катав-Ивановск, ул. Ст. Разина, д. 16 (склад)</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ВКП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Световое табло ВЫХОД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Катав-Ивановск, ул. О. Кошевого, д. 16/А (ОПС 456111)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1 </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1 </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Катав-Ивановск, ул. Коммунистическая, д. 11 (ОПС 456112)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питания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Катав-Ивановск, ул. Караваева, д. 34 (ОПС 456113)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ВКП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Юрюзань, ул. Тараканова, д. 15 (ОПС 456120)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ВКП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Источник питания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Юрюзань, ул. Сахарова, д. 8 (ОПС 456121)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МАЯК</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 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Аша, ул. Ленина, д. 34 (ОПС 456010)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 А 16</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58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 ИПДЛ-Д-1/4Р</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Пульт светодиодной индикации СДИ 1</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Аша, ул. Коммунистическая, д. 7 (ОПС 456011)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Аша, ул. С. Юлаева, д. 10 (ОПС 456012)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Извещатель пожарный дымовой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Аша, ул. Ленина, д. 6 (ОПС 456014)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Аша, ул. Лебедева, д. 5 (ОПС 456015)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Ашинского р-н, г. Сим, ул. Давыдова, д. 1 (ОПС 456020)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Ашинского р-н, г. Сим, ул. 40 лет Октября, д. 19 (ОПС 456021)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Радиус 6 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Источник питания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Ашинского р-н, г. Сим, ул. Бр. Буяновых, д. 4/а (ОПС 456022)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 А 16</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Ашинского р-н, г. Миньяр, ул. Куйбышева, д. 18 (ОПС 456007)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Ашинского р-н, г. Миньяр, ул. Чертова, д. 5 (ОПС 456008)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Минитроник А 32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9</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Гром 12 М</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 Молния 12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Модуль адресный управляющий А 16-УОП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Ашинского р-н, г. Ук, ул. Ленина, д. 9 (ОПС 456001)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ППКОП ВЭРС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ВЭПР</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17"/>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Романенко, д. 44 (ОПС 456300, касса, склады, УКД, марочная, архив)</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 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Ак. Павлова, д. 23а (гараж)</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Ремесленная, д. 87 (ОПС 456302)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СКАТ 1200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60 лет Октября, д. 20 (ОПС 456303)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Извещатель пожарный ручной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 ИП</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Автозаводцев, д. 23 (ОПС 456304)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Кирова, д. 95 (ОПС 456305)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Кварц</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Готвальда, д. 17 (ОПС 456306)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20-1</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Севастопольская, д. 31 (ОПС 456313)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 3</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Световая, д. 6 (ОПС 456315)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 xml:space="preserve">Извещатель пожарный ручной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Уральская, д. 6 (ОПС 456316)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8 Марта, д. 120 (ОПС 456317)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пр. Октября, д. 42 (ОПС 456318)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 ИПР 513</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 ИП 212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 ИП 103</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Молодежная, д. 22/а (ОПС 456320, ЦВПП)</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ул. Пролетарская, д. 13 (ОПС 456323)</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ППКОП Сигнал 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18</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Миасс, п. Тургояк, ул. Ленина, д. 8 (ОПС 456390)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Сигнал 20</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БИРП12/2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Блок контроля и индикации</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Карабаш, ул. Осв. Урала, д. 47 (ОПС 456140)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Карабаш, ул. Декабристов, д. 20 (ОПС 456141)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Сирена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Карабаш, ул. Дзержинского, д. 19 (ОПС 456142)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тепловой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Карабаш, ул. Комсомольская, д. 14 (ОПС 456143)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12</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Система оповещения звуковая Свирель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Карабаш ул. Первомайская, 31 ОПС 456144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ручной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пожарный дымовой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Извещатель тепловой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 Свирель</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Чебаркуль, ул. Мира, д. 24 (ОПС 456440, главная касса)</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Securige 4 /Bolid</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Гранит-4</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«Направление движения»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nil"/>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nil"/>
              <w:right w:val="single" w:sz="4" w:space="0" w:color="auto"/>
            </w:tcBorders>
            <w:shd w:val="clear" w:color="auto" w:fill="auto"/>
            <w:vAlign w:val="center"/>
            <w:hideMark/>
          </w:tcPr>
          <w:p w:rsidR="00DB2045" w:rsidRPr="00225A6D" w:rsidRDefault="00DB2045" w:rsidP="00212EA8">
            <w:r w:rsidRPr="00225A6D">
              <w:t>4</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Чебаркуль, ул. Ленина, д. 37 (ОПС 456441)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ВЭРС-ПК ИП 212-45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Чебаркуль, ул. Каширина, д. 16, пом.1, 2 (ОПС 456444)</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Гранит-5</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ИВЭПР 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Чебаркуль, ул. Станционная, д. 19 (ОПС 456442)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ВЭРС-ПК2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Источник питания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Система оповещения звуковая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г. Чебаркуль, ул. Фрунзе, д. 28 (ОПС 456445)</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ППКОП Гранит-3 Securige</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ИВЭПР 12/2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6</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г. Чебаркуль, пер. Крутой, д. 20 (ОПС 456446)</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ВЭРС-ПК2</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оптический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Чебаркульский р-н, с. Варламово, пер. Почтовый, д. 9 (ОПС 456407)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Чебаркульский р-н, с. Кундравы, ул. Труда, д. 93 (ОПС 456410)</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Чебаркульский р-н, с. Филимоново, ул. Совхозная, д. 33 (ОПС 456418)</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9</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Уйский р-н, с. Кидыш, ул. Труда, д. 4 А (ОПС 456482)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3</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13</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lastRenderedPageBreak/>
              <w:t xml:space="preserve">Система оповещения звуковая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Уйский р-н, с. Ларино, ул. Октябрьская, д. 12 А (ОПС 456492)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ППК Гранит‐8А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Источник питания АКБ 12В 7А</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r w:rsidR="00DB2045" w:rsidRPr="00225A6D" w:rsidTr="00212EA8">
        <w:trPr>
          <w:trHeight w:val="330"/>
        </w:trPr>
        <w:tc>
          <w:tcPr>
            <w:tcW w:w="76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ручной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Извещатель пожарный дымовой</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7</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 xml:space="preserve">Система оповещения звуковая </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2</w:t>
            </w:r>
          </w:p>
        </w:tc>
      </w:tr>
      <w:tr w:rsidR="00DB2045" w:rsidRPr="00225A6D" w:rsidTr="00212EA8">
        <w:trPr>
          <w:trHeight w:val="330"/>
        </w:trPr>
        <w:tc>
          <w:tcPr>
            <w:tcW w:w="7656" w:type="dxa"/>
            <w:gridSpan w:val="2"/>
            <w:tcBorders>
              <w:top w:val="nil"/>
              <w:left w:val="single" w:sz="4" w:space="0" w:color="auto"/>
              <w:bottom w:val="single" w:sz="4" w:space="0" w:color="auto"/>
              <w:right w:val="single" w:sz="4" w:space="0" w:color="auto"/>
            </w:tcBorders>
            <w:shd w:val="clear" w:color="auto" w:fill="auto"/>
            <w:vAlign w:val="center"/>
            <w:hideMark/>
          </w:tcPr>
          <w:p w:rsidR="00DB2045" w:rsidRPr="00225A6D" w:rsidRDefault="00DB2045" w:rsidP="00212EA8">
            <w:r w:rsidRPr="00225A6D">
              <w:t>Световое табло ВЫХОД</w:t>
            </w:r>
          </w:p>
        </w:tc>
        <w:tc>
          <w:tcPr>
            <w:tcW w:w="1275"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шт.</w:t>
            </w:r>
          </w:p>
        </w:tc>
        <w:tc>
          <w:tcPr>
            <w:tcW w:w="1134" w:type="dxa"/>
            <w:tcBorders>
              <w:top w:val="nil"/>
              <w:left w:val="nil"/>
              <w:bottom w:val="single" w:sz="4" w:space="0" w:color="auto"/>
              <w:right w:val="single" w:sz="4" w:space="0" w:color="auto"/>
            </w:tcBorders>
            <w:shd w:val="clear" w:color="auto" w:fill="auto"/>
            <w:vAlign w:val="center"/>
            <w:hideMark/>
          </w:tcPr>
          <w:p w:rsidR="00DB2045" w:rsidRPr="00225A6D" w:rsidRDefault="00DB2045" w:rsidP="00212EA8">
            <w:r w:rsidRPr="00225A6D">
              <w:t>1</w:t>
            </w:r>
          </w:p>
        </w:tc>
      </w:tr>
    </w:tbl>
    <w:p w:rsidR="00DB2045" w:rsidRDefault="00DB2045" w:rsidP="00DB2045">
      <w:pPr>
        <w:ind w:firstLine="709"/>
        <w:contextualSpacing/>
        <w:jc w:val="both"/>
      </w:pPr>
    </w:p>
    <w:p w:rsidR="00DB2045" w:rsidRPr="003476C7" w:rsidRDefault="00DB2045" w:rsidP="00DB2045">
      <w:pPr>
        <w:ind w:firstLine="709"/>
        <w:contextualSpacing/>
        <w:jc w:val="both"/>
      </w:pPr>
    </w:p>
    <w:p w:rsidR="00DB2045" w:rsidRPr="003476C7" w:rsidRDefault="00DB2045" w:rsidP="00DB2045">
      <w:pPr>
        <w:tabs>
          <w:tab w:val="left" w:pos="1134"/>
          <w:tab w:val="left" w:pos="1276"/>
          <w:tab w:val="left" w:pos="1560"/>
        </w:tabs>
        <w:suppressAutoHyphens/>
        <w:contextualSpacing/>
        <w:jc w:val="both"/>
      </w:pPr>
      <w:r w:rsidRPr="003476C7">
        <w:t>Объем оказываемых услуг:</w:t>
      </w:r>
    </w:p>
    <w:p w:rsidR="00DB2045" w:rsidRPr="003476C7" w:rsidRDefault="00DB2045" w:rsidP="00DB2045">
      <w:pPr>
        <w:tabs>
          <w:tab w:val="left" w:pos="1134"/>
          <w:tab w:val="left" w:pos="1276"/>
          <w:tab w:val="left" w:pos="1560"/>
        </w:tabs>
        <w:suppressAutoHyphens/>
        <w:contextualSpacing/>
        <w:jc w:val="both"/>
      </w:pPr>
    </w:p>
    <w:tbl>
      <w:tblPr>
        <w:tblStyle w:val="aff9"/>
        <w:tblW w:w="10060" w:type="dxa"/>
        <w:tblInd w:w="-431" w:type="dxa"/>
        <w:tblLook w:val="04A0" w:firstRow="1" w:lastRow="0" w:firstColumn="1" w:lastColumn="0" w:noHBand="0" w:noVBand="1"/>
      </w:tblPr>
      <w:tblGrid>
        <w:gridCol w:w="3976"/>
        <w:gridCol w:w="1467"/>
        <w:gridCol w:w="1144"/>
        <w:gridCol w:w="2207"/>
        <w:gridCol w:w="1266"/>
      </w:tblGrid>
      <w:tr w:rsidR="00DB2045" w:rsidRPr="003476C7" w:rsidTr="00212EA8">
        <w:tc>
          <w:tcPr>
            <w:tcW w:w="3976" w:type="dxa"/>
          </w:tcPr>
          <w:p w:rsidR="00DB2045" w:rsidRPr="003476C7" w:rsidRDefault="00DB2045" w:rsidP="00212EA8">
            <w:pPr>
              <w:tabs>
                <w:tab w:val="left" w:pos="1701"/>
              </w:tabs>
              <w:contextualSpacing/>
              <w:jc w:val="both"/>
              <w:outlineLvl w:val="1"/>
              <w:rPr>
                <w:rFonts w:eastAsiaTheme="majorEastAsia"/>
              </w:rPr>
            </w:pPr>
            <w:r w:rsidRPr="003476C7">
              <w:rPr>
                <w:rFonts w:eastAsiaTheme="majorEastAsia"/>
              </w:rPr>
              <w:t>Наименование услуги</w:t>
            </w:r>
          </w:p>
        </w:tc>
        <w:tc>
          <w:tcPr>
            <w:tcW w:w="1467" w:type="dxa"/>
          </w:tcPr>
          <w:p w:rsidR="00DB2045" w:rsidRPr="003476C7" w:rsidRDefault="00DB2045" w:rsidP="00212EA8">
            <w:pPr>
              <w:pStyle w:val="a7"/>
              <w:tabs>
                <w:tab w:val="left" w:pos="1701"/>
              </w:tabs>
              <w:ind w:left="0"/>
              <w:outlineLvl w:val="1"/>
              <w:rPr>
                <w:rFonts w:eastAsiaTheme="majorEastAsia"/>
              </w:rPr>
            </w:pPr>
            <w:r w:rsidRPr="003476C7">
              <w:rPr>
                <w:rFonts w:eastAsiaTheme="majorEastAsia"/>
              </w:rPr>
              <w:t>Ед. измерения</w:t>
            </w:r>
          </w:p>
        </w:tc>
        <w:tc>
          <w:tcPr>
            <w:tcW w:w="1144" w:type="dxa"/>
          </w:tcPr>
          <w:p w:rsidR="00DB2045" w:rsidRPr="003476C7" w:rsidRDefault="00DB2045" w:rsidP="00212EA8">
            <w:pPr>
              <w:pStyle w:val="a7"/>
              <w:tabs>
                <w:tab w:val="left" w:pos="1701"/>
              </w:tabs>
              <w:ind w:left="0"/>
              <w:outlineLvl w:val="1"/>
              <w:rPr>
                <w:rFonts w:eastAsiaTheme="majorEastAsia"/>
              </w:rPr>
            </w:pPr>
            <w:r w:rsidRPr="003476C7">
              <w:rPr>
                <w:rFonts w:eastAsiaTheme="majorEastAsia"/>
              </w:rPr>
              <w:t>Кол-во</w:t>
            </w:r>
          </w:p>
          <w:p w:rsidR="00DB2045" w:rsidRPr="003476C7" w:rsidRDefault="00DB2045" w:rsidP="00212EA8">
            <w:pPr>
              <w:pStyle w:val="a7"/>
              <w:tabs>
                <w:tab w:val="left" w:pos="1701"/>
              </w:tabs>
              <w:ind w:left="0"/>
              <w:outlineLvl w:val="1"/>
              <w:rPr>
                <w:rFonts w:eastAsiaTheme="majorEastAsia"/>
              </w:rPr>
            </w:pPr>
            <w:r w:rsidRPr="003476C7">
              <w:rPr>
                <w:rFonts w:eastAsiaTheme="majorEastAsia"/>
              </w:rPr>
              <w:t>объектов</w:t>
            </w:r>
          </w:p>
        </w:tc>
        <w:tc>
          <w:tcPr>
            <w:tcW w:w="2207" w:type="dxa"/>
          </w:tcPr>
          <w:p w:rsidR="00DB2045" w:rsidRPr="003476C7" w:rsidRDefault="00DB2045" w:rsidP="00212EA8">
            <w:pPr>
              <w:pStyle w:val="a7"/>
              <w:tabs>
                <w:tab w:val="left" w:pos="1701"/>
              </w:tabs>
              <w:ind w:left="0"/>
              <w:outlineLvl w:val="1"/>
              <w:rPr>
                <w:rFonts w:eastAsiaTheme="majorEastAsia"/>
              </w:rPr>
            </w:pPr>
            <w:r w:rsidRPr="003476C7">
              <w:rPr>
                <w:rFonts w:eastAsiaTheme="majorEastAsia"/>
              </w:rPr>
              <w:t>Период оказания услуг</w:t>
            </w:r>
          </w:p>
        </w:tc>
        <w:tc>
          <w:tcPr>
            <w:tcW w:w="1266" w:type="dxa"/>
          </w:tcPr>
          <w:p w:rsidR="00DB2045" w:rsidRPr="003476C7" w:rsidRDefault="00DB2045" w:rsidP="00212EA8">
            <w:pPr>
              <w:tabs>
                <w:tab w:val="left" w:pos="1701"/>
              </w:tabs>
              <w:contextualSpacing/>
              <w:jc w:val="both"/>
              <w:outlineLvl w:val="1"/>
              <w:rPr>
                <w:rFonts w:eastAsiaTheme="majorEastAsia"/>
              </w:rPr>
            </w:pPr>
            <w:r w:rsidRPr="003476C7">
              <w:rPr>
                <w:rFonts w:eastAsiaTheme="majorEastAsia"/>
              </w:rPr>
              <w:t>Всего,</w:t>
            </w:r>
          </w:p>
          <w:p w:rsidR="00DB2045" w:rsidRPr="003476C7" w:rsidRDefault="00DB2045" w:rsidP="00212EA8">
            <w:pPr>
              <w:pStyle w:val="a7"/>
              <w:tabs>
                <w:tab w:val="left" w:pos="1701"/>
              </w:tabs>
              <w:ind w:left="0"/>
              <w:outlineLvl w:val="1"/>
              <w:rPr>
                <w:rFonts w:eastAsiaTheme="majorEastAsia"/>
              </w:rPr>
            </w:pPr>
            <w:r w:rsidRPr="003476C7">
              <w:rPr>
                <w:rFonts w:eastAsiaTheme="majorEastAsia"/>
              </w:rPr>
              <w:t>услуг</w:t>
            </w:r>
          </w:p>
        </w:tc>
      </w:tr>
      <w:tr w:rsidR="00DB2045" w:rsidRPr="003476C7" w:rsidTr="00212EA8">
        <w:trPr>
          <w:trHeight w:val="3218"/>
        </w:trPr>
        <w:tc>
          <w:tcPr>
            <w:tcW w:w="3976" w:type="dxa"/>
          </w:tcPr>
          <w:p w:rsidR="00DB2045" w:rsidRPr="00F03C19" w:rsidRDefault="00DB2045" w:rsidP="00212EA8">
            <w:pPr>
              <w:pStyle w:val="ab"/>
              <w:contextualSpacing/>
              <w:rPr>
                <w:rFonts w:cs="Arial Unicode MS"/>
                <w:sz w:val="24"/>
                <w:szCs w:val="24"/>
              </w:rPr>
            </w:pPr>
            <w:r w:rsidRPr="00F03C19">
              <w:rPr>
                <w:color w:val="auto"/>
                <w:sz w:val="24"/>
                <w:szCs w:val="24"/>
              </w:rPr>
              <w:t>- Техническое обслуживание автоматической пожарной сигнализации и системы оповещения и управления эвакуацией;</w:t>
            </w:r>
          </w:p>
          <w:p w:rsidR="00DB2045" w:rsidRPr="00F03C19" w:rsidRDefault="00DB2045" w:rsidP="00212EA8">
            <w:pPr>
              <w:pStyle w:val="ab"/>
              <w:contextualSpacing/>
              <w:rPr>
                <w:rFonts w:cs="Arial Unicode MS"/>
                <w:sz w:val="24"/>
                <w:szCs w:val="24"/>
              </w:rPr>
            </w:pPr>
            <w:r w:rsidRPr="00F03C19">
              <w:rPr>
                <w:rFonts w:cs="Arial Unicode MS"/>
                <w:sz w:val="24"/>
                <w:szCs w:val="24"/>
              </w:rPr>
              <w:t xml:space="preserve">- </w:t>
            </w:r>
            <w:r w:rsidRPr="00F03C19">
              <w:rPr>
                <w:color w:val="auto"/>
                <w:sz w:val="24"/>
                <w:szCs w:val="24"/>
              </w:rPr>
              <w:t xml:space="preserve">Техническое обслуживание устройств </w:t>
            </w:r>
            <w:r w:rsidRPr="00F03C19">
              <w:rPr>
                <w:sz w:val="24"/>
                <w:szCs w:val="24"/>
              </w:rPr>
              <w:t>Заполнения проемов в противопожарных преградах (</w:t>
            </w:r>
            <w:r>
              <w:rPr>
                <w:sz w:val="24"/>
                <w:szCs w:val="24"/>
              </w:rPr>
              <w:t xml:space="preserve">люки, </w:t>
            </w:r>
            <w:r w:rsidRPr="00F03C19">
              <w:rPr>
                <w:sz w:val="24"/>
                <w:szCs w:val="24"/>
              </w:rPr>
              <w:t>двери, ворота)</w:t>
            </w:r>
            <w:r w:rsidRPr="00F03C19">
              <w:rPr>
                <w:color w:val="auto"/>
                <w:sz w:val="24"/>
                <w:szCs w:val="24"/>
              </w:rPr>
              <w:t>;</w:t>
            </w:r>
          </w:p>
          <w:p w:rsidR="00DB2045" w:rsidRPr="006B75AD" w:rsidRDefault="00DB2045" w:rsidP="00212EA8">
            <w:pPr>
              <w:pStyle w:val="ab"/>
              <w:contextualSpacing/>
              <w:rPr>
                <w:color w:val="auto"/>
                <w:sz w:val="24"/>
                <w:szCs w:val="24"/>
              </w:rPr>
            </w:pPr>
            <w:r w:rsidRPr="00F03C19">
              <w:rPr>
                <w:rFonts w:cs="Arial Unicode MS"/>
                <w:sz w:val="24"/>
                <w:szCs w:val="24"/>
              </w:rPr>
              <w:t>- Осмотр первичных средств пожаротушения (Огнетушители)</w:t>
            </w:r>
          </w:p>
        </w:tc>
        <w:tc>
          <w:tcPr>
            <w:tcW w:w="1467" w:type="dxa"/>
          </w:tcPr>
          <w:p w:rsidR="00DB2045" w:rsidRPr="003476C7" w:rsidRDefault="00DB2045" w:rsidP="00212EA8">
            <w:pPr>
              <w:pStyle w:val="a7"/>
              <w:tabs>
                <w:tab w:val="left" w:pos="1701"/>
              </w:tabs>
              <w:ind w:left="0"/>
              <w:outlineLvl w:val="1"/>
              <w:rPr>
                <w:rFonts w:eastAsiaTheme="majorEastAsia"/>
              </w:rPr>
            </w:pPr>
            <w:r w:rsidRPr="003476C7">
              <w:rPr>
                <w:rFonts w:eastAsiaTheme="majorEastAsia"/>
              </w:rPr>
              <w:t>шт</w:t>
            </w:r>
          </w:p>
        </w:tc>
        <w:tc>
          <w:tcPr>
            <w:tcW w:w="1144" w:type="dxa"/>
          </w:tcPr>
          <w:p w:rsidR="00DB2045" w:rsidRPr="003476C7" w:rsidRDefault="00DB2045" w:rsidP="00212EA8">
            <w:pPr>
              <w:pStyle w:val="a7"/>
              <w:tabs>
                <w:tab w:val="left" w:pos="1701"/>
              </w:tabs>
              <w:ind w:left="0"/>
              <w:outlineLvl w:val="1"/>
              <w:rPr>
                <w:rFonts w:eastAsiaTheme="majorEastAsia"/>
              </w:rPr>
            </w:pPr>
            <w:r>
              <w:rPr>
                <w:rFonts w:eastAsiaTheme="majorEastAsia"/>
              </w:rPr>
              <w:t>85</w:t>
            </w:r>
          </w:p>
        </w:tc>
        <w:tc>
          <w:tcPr>
            <w:tcW w:w="2207" w:type="dxa"/>
          </w:tcPr>
          <w:p w:rsidR="00DB2045" w:rsidRPr="003476C7" w:rsidRDefault="00DB2045" w:rsidP="00212EA8">
            <w:pPr>
              <w:pStyle w:val="a7"/>
              <w:tabs>
                <w:tab w:val="left" w:pos="1701"/>
              </w:tabs>
              <w:ind w:left="0"/>
              <w:outlineLvl w:val="1"/>
              <w:rPr>
                <w:rFonts w:eastAsiaTheme="majorEastAsia"/>
              </w:rPr>
            </w:pPr>
            <w:r>
              <w:rPr>
                <w:rFonts w:eastAsiaTheme="majorEastAsia"/>
              </w:rPr>
              <w:t>24</w:t>
            </w:r>
            <w:r w:rsidRPr="003476C7">
              <w:rPr>
                <w:rFonts w:eastAsiaTheme="majorEastAsia"/>
              </w:rPr>
              <w:t xml:space="preserve"> месяцев</w:t>
            </w:r>
          </w:p>
        </w:tc>
        <w:tc>
          <w:tcPr>
            <w:tcW w:w="1266" w:type="dxa"/>
          </w:tcPr>
          <w:p w:rsidR="00DB2045" w:rsidRPr="00DF2C66" w:rsidRDefault="00DB2045" w:rsidP="00212EA8">
            <w:pPr>
              <w:pStyle w:val="a7"/>
              <w:tabs>
                <w:tab w:val="left" w:pos="1701"/>
              </w:tabs>
              <w:ind w:left="0"/>
              <w:outlineLvl w:val="1"/>
              <w:rPr>
                <w:rFonts w:eastAsiaTheme="majorEastAsia"/>
                <w:lang w:val="en-US"/>
              </w:rPr>
            </w:pPr>
            <w:r>
              <w:rPr>
                <w:rFonts w:eastAsiaTheme="majorEastAsia"/>
                <w:lang w:val="en-US"/>
              </w:rPr>
              <w:t>2040</w:t>
            </w:r>
          </w:p>
        </w:tc>
      </w:tr>
    </w:tbl>
    <w:p w:rsidR="00DB2045" w:rsidRPr="003476C7" w:rsidRDefault="00DB2045" w:rsidP="00DB2045">
      <w:pPr>
        <w:ind w:firstLine="709"/>
        <w:contextualSpacing/>
        <w:jc w:val="both"/>
      </w:pPr>
    </w:p>
    <w:p w:rsidR="00DB2045" w:rsidRPr="003476C7" w:rsidRDefault="00DB2045" w:rsidP="00DB2045">
      <w:pPr>
        <w:pStyle w:val="ConsPlusNormal"/>
        <w:widowControl w:val="0"/>
        <w:numPr>
          <w:ilvl w:val="0"/>
          <w:numId w:val="29"/>
        </w:numPr>
        <w:ind w:left="0" w:firstLine="0"/>
        <w:contextualSpacing/>
        <w:jc w:val="center"/>
        <w:rPr>
          <w:rFonts w:ascii="Times New Roman" w:eastAsia="Calibri" w:hAnsi="Times New Roman" w:cs="Times New Roman"/>
          <w:b/>
          <w:sz w:val="24"/>
          <w:szCs w:val="24"/>
          <w:lang w:eastAsia="en-US"/>
        </w:rPr>
      </w:pPr>
      <w:r w:rsidRPr="003476C7">
        <w:rPr>
          <w:rFonts w:ascii="Times New Roman" w:eastAsia="Calibri" w:hAnsi="Times New Roman" w:cs="Times New Roman"/>
          <w:b/>
          <w:sz w:val="24"/>
          <w:szCs w:val="24"/>
          <w:lang w:eastAsia="en-US"/>
        </w:rPr>
        <w:t>ХАРАКТЕРИСТИКИ ОКАЗЫВАЕМЫХ УСЛУГ</w:t>
      </w:r>
    </w:p>
    <w:p w:rsidR="00DB2045" w:rsidRPr="003476C7" w:rsidRDefault="00DB2045" w:rsidP="00DB2045">
      <w:pPr>
        <w:contextualSpacing/>
        <w:jc w:val="both"/>
      </w:pPr>
      <w:r w:rsidRPr="003476C7">
        <w:rPr>
          <w:rFonts w:eastAsiaTheme="minorHAnsi"/>
        </w:rPr>
        <w:t xml:space="preserve">          </w:t>
      </w:r>
      <w:r w:rsidRPr="003476C7">
        <w:t>Перечень систем и средств противопожарной защиты, подлежащих техническому обслуживанию указан в Перечне систем пожарной сигнализации и систем оповещения и управления эвакуацией на Объектах п 3.4 ТЗ.</w:t>
      </w:r>
    </w:p>
    <w:p w:rsidR="00DB2045" w:rsidRPr="003476C7" w:rsidRDefault="00DB2045" w:rsidP="00DB2045">
      <w:pPr>
        <w:contextualSpacing/>
        <w:jc w:val="both"/>
      </w:pPr>
      <w:r w:rsidRPr="003476C7">
        <w:t xml:space="preserve">          Объем услуг регламентных мероприятий технического обслуживания с указанием периодичности и состава указан в Типовом регламенте технического обслуживания систем и средств противопожарной защиты (Приложение № 1 к ТЗ).</w:t>
      </w:r>
    </w:p>
    <w:p w:rsidR="00DB2045" w:rsidRPr="003476C7" w:rsidRDefault="00DB2045" w:rsidP="00DB2045">
      <w:pPr>
        <w:contextualSpacing/>
        <w:jc w:val="both"/>
      </w:pPr>
      <w:r w:rsidRPr="003476C7">
        <w:t xml:space="preserve">           Объем услуг внеплановых мероприятий (аварийно-восстановительных) технического обслуживания с указанием порядка оказания услуги (по заявкам) и состава указан в Порядке проведения внеплановых мероприятий (аварийно-восстановительных), порядок подачи заявок и их исполнения (Приложение № 2 к ТЗ).</w:t>
      </w:r>
    </w:p>
    <w:p w:rsidR="00DB2045" w:rsidRPr="003476C7" w:rsidRDefault="00DB2045" w:rsidP="00DB2045">
      <w:pPr>
        <w:contextualSpacing/>
        <w:jc w:val="both"/>
      </w:pPr>
      <w:r w:rsidRPr="003476C7">
        <w:tab/>
        <w:t>Исполнитель в течение 15 (пятнадцати) рабочих дней с даты заключения договора разрабатывает и предоставляет на согласование Заказчику График проведения технического обслуживания систем и средств противопожарной защиты Объектов, разработанный на основании Типового регламента технического обслуживания систем и средств противопожарной защиты Объектов (Приложение № 1 к ТЗ), в котором должны быть отражены все мероприятия по техническому обслуживанию систем и средств противопожарной защиты Объектов (при отсутствии имеющегося в наличии на Объекте оборудования в Типовом регламенте перечень и периодичность мероприятий по его обслуживанию принимается в соответствии с технической документацией на данное оборудование)</w:t>
      </w:r>
    </w:p>
    <w:p w:rsidR="00DB2045" w:rsidRPr="003476C7" w:rsidRDefault="00DB2045" w:rsidP="00DB2045">
      <w:pPr>
        <w:pStyle w:val="Default"/>
        <w:ind w:firstLine="709"/>
        <w:contextualSpacing/>
        <w:jc w:val="both"/>
        <w:rPr>
          <w:color w:val="auto"/>
        </w:rPr>
      </w:pPr>
      <w:r w:rsidRPr="003476C7">
        <w:rPr>
          <w:color w:val="auto"/>
        </w:rPr>
        <w:t xml:space="preserve">Техническое обслуживание (в т.ч. испытания) систем и средств противопожарной </w:t>
      </w:r>
      <w:r w:rsidRPr="003476C7">
        <w:rPr>
          <w:color w:val="auto"/>
        </w:rPr>
        <w:lastRenderedPageBreak/>
        <w:t>защиты необходимо проводить в соответствии с требованиями действующих нормативных документов (п. 5.1. ТЗ),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Типовым регламентом технического обслуживания систем и средств противопожарной защиты и Графиком проведения технического обслуживания систем и средств противопожарной защиты.</w:t>
      </w:r>
    </w:p>
    <w:p w:rsidR="00DB2045" w:rsidRPr="003476C7" w:rsidRDefault="00DB2045" w:rsidP="00DB2045">
      <w:pPr>
        <w:pStyle w:val="Default"/>
        <w:ind w:firstLine="709"/>
        <w:contextualSpacing/>
        <w:jc w:val="both"/>
        <w:rPr>
          <w:color w:val="auto"/>
        </w:rPr>
      </w:pPr>
      <w:r w:rsidRPr="003476C7">
        <w:rPr>
          <w:color w:val="auto"/>
        </w:rPr>
        <w:t>В случае, если в период действия договора в части проведения технического обслуживания систем и средств противопожарной защиты, а также их отдельных элементов будут приняты нормативно-правовые акты, содержащие обязательные требования пожарной безопасности,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пожарной безопасности в соответствии с Федеральным законом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rsidR="00DB2045" w:rsidRPr="003476C7" w:rsidRDefault="00DB2045" w:rsidP="00DB2045">
      <w:pPr>
        <w:ind w:firstLine="709"/>
        <w:contextualSpacing/>
        <w:jc w:val="both"/>
      </w:pPr>
      <w:r w:rsidRPr="003476C7">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(в т.ч. с испытаниями систем и средств противопожарной защиты, Исполнитель должен также руководствоваться указанными выявленными  замечаниями.</w:t>
      </w:r>
    </w:p>
    <w:p w:rsidR="00DB2045" w:rsidRPr="003476C7" w:rsidRDefault="00DB2045" w:rsidP="00DB2045">
      <w:pPr>
        <w:pStyle w:val="Default"/>
        <w:ind w:firstLine="709"/>
        <w:contextualSpacing/>
        <w:jc w:val="both"/>
        <w:rPr>
          <w:color w:val="auto"/>
        </w:rPr>
      </w:pPr>
      <w:r w:rsidRPr="003476C7">
        <w:rPr>
          <w:color w:val="auto"/>
        </w:rPr>
        <w:t>Исполнитель при организации проведения регламентных мероприятий ТО в соответствии с Приложением № 1 к ТЗ должен предусмотреть внесение в График ТО испытания систем и средств противопожарной защиты на предмет возможности их дальнейшего использования с разработкой соответствующих Программ на основании соответствующих Методик по каждой из систем, и сроком проведения в течении первых 6 (шести) месяцев с даты начала оказания услуг, а в дальнейшем в течение 30 (тридцати) дней с момента истечения срока службы средств обеспечения пожарной безопасности и пожаротушения, установленного изготовителем (поставщиком).</w:t>
      </w:r>
    </w:p>
    <w:p w:rsidR="00DB2045" w:rsidRPr="003476C7" w:rsidRDefault="00DB2045" w:rsidP="00DB2045">
      <w:pPr>
        <w:pStyle w:val="Default"/>
        <w:contextualSpacing/>
        <w:jc w:val="both"/>
        <w:rPr>
          <w:color w:val="auto"/>
        </w:rPr>
      </w:pPr>
      <w:r w:rsidRPr="003476C7">
        <w:rPr>
          <w:color w:val="auto"/>
        </w:rPr>
        <w:t xml:space="preserve">             Исполнитель в рамках регламентных мероприятий ТО оказывает консультативные услуги по вопросам эксплуатации систем ППЗ, включая предоставление по запросу Заказчика аналитической информации о состоянии систем ППЗ на Объектах, выписки из протокола событий.</w:t>
      </w:r>
    </w:p>
    <w:p w:rsidR="00DB2045" w:rsidRPr="003476C7" w:rsidRDefault="00DB2045" w:rsidP="00DB2045">
      <w:pPr>
        <w:pStyle w:val="Default"/>
        <w:contextualSpacing/>
        <w:jc w:val="both"/>
        <w:rPr>
          <w:color w:val="auto"/>
        </w:rPr>
      </w:pPr>
      <w:r w:rsidRPr="003476C7">
        <w:rPr>
          <w:color w:val="auto"/>
        </w:rPr>
        <w:t xml:space="preserve">             </w:t>
      </w:r>
    </w:p>
    <w:p w:rsidR="00DB2045" w:rsidRPr="003476C7" w:rsidRDefault="00DB2045" w:rsidP="00DB2045">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ПОРЯДКУ ОКАЗАНИЯ УСЛУГ</w:t>
      </w:r>
    </w:p>
    <w:p w:rsidR="00DB2045" w:rsidRPr="003476C7" w:rsidRDefault="00DB2045" w:rsidP="00DB2045">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качеству оказываемых услуг</w:t>
      </w:r>
    </w:p>
    <w:p w:rsidR="00DB2045" w:rsidRPr="003476C7" w:rsidRDefault="00DB2045" w:rsidP="00DB2045">
      <w:pPr>
        <w:ind w:firstLine="709"/>
        <w:contextualSpacing/>
        <w:jc w:val="both"/>
      </w:pPr>
      <w:r w:rsidRPr="003476C7">
        <w:t>Оказание услуг по техническому обслуживанию систем и средств противопожарной защиты Объекта необходимо организовать и обеспечить их бесперебойное функционирование в соответствии с требованиями нормативных правовых актов по пожарной безопасности:</w:t>
      </w:r>
    </w:p>
    <w:p w:rsidR="00DB2045" w:rsidRPr="003476C7" w:rsidRDefault="00DB2045" w:rsidP="00DB2045">
      <w:pPr>
        <w:ind w:firstLine="709"/>
        <w:contextualSpacing/>
        <w:jc w:val="both"/>
      </w:pPr>
      <w:r w:rsidRPr="003476C7">
        <w:t xml:space="preserve">- </w:t>
      </w:r>
      <w:r w:rsidRPr="003476C7">
        <w:tab/>
        <w:t>Федеральный закон от 21.12.1994 № 69-ФЗ «О пожарной безопасности»;</w:t>
      </w:r>
    </w:p>
    <w:p w:rsidR="00DB2045" w:rsidRPr="003476C7" w:rsidRDefault="00DB2045" w:rsidP="00DB2045">
      <w:pPr>
        <w:ind w:firstLine="709"/>
        <w:contextualSpacing/>
        <w:jc w:val="both"/>
      </w:pPr>
      <w:r w:rsidRPr="003476C7">
        <w:t>-</w:t>
      </w:r>
      <w:r w:rsidRPr="003476C7">
        <w:tab/>
        <w:t>Федеральный закон от 22.07.2008 № 123 ФЗ «Технический регламент о требованиях пожарной безопасности»;</w:t>
      </w:r>
    </w:p>
    <w:p w:rsidR="00DB2045" w:rsidRPr="003476C7" w:rsidRDefault="00DB2045" w:rsidP="00DB2045">
      <w:pPr>
        <w:ind w:firstLine="709"/>
        <w:contextualSpacing/>
        <w:jc w:val="both"/>
      </w:pPr>
      <w:r w:rsidRPr="003476C7">
        <w:t xml:space="preserve">- </w:t>
      </w:r>
      <w:r w:rsidRPr="003476C7">
        <w:tab/>
        <w:t>«Правила противопожарного режима в Российской Федерации» утвержденные Постановлением Правительства Российской Федерации от 16.09.2020 № 1479;</w:t>
      </w:r>
    </w:p>
    <w:p w:rsidR="00DB2045" w:rsidRPr="003476C7" w:rsidRDefault="00DB2045" w:rsidP="00DB2045">
      <w:pPr>
        <w:ind w:firstLine="709"/>
        <w:contextualSpacing/>
        <w:jc w:val="both"/>
      </w:pPr>
      <w:r w:rsidRPr="003476C7">
        <w:t xml:space="preserve">- </w:t>
      </w:r>
      <w:r w:rsidRPr="003476C7">
        <w:tab/>
        <w:t>СП 6.13130.2021 «Системы противопожарной защиты. Электроустановки низковольтные. Требования пожарной безопасности».</w:t>
      </w:r>
    </w:p>
    <w:p w:rsidR="00DB2045" w:rsidRPr="003476C7" w:rsidRDefault="00DB2045" w:rsidP="00DB2045">
      <w:pPr>
        <w:ind w:firstLine="709"/>
        <w:contextualSpacing/>
        <w:jc w:val="both"/>
      </w:pPr>
      <w:r w:rsidRPr="003476C7">
        <w:t>-</w:t>
      </w:r>
      <w:r w:rsidRPr="003476C7">
        <w:tab/>
        <w:t>СП 3.13130.2009 «Системы противопожарной защиты. Система оповещения и управления эвакуацией людей при пожаре».</w:t>
      </w:r>
    </w:p>
    <w:p w:rsidR="00DB2045" w:rsidRPr="003476C7" w:rsidRDefault="00DB2045" w:rsidP="00DB2045">
      <w:pPr>
        <w:ind w:firstLine="709"/>
        <w:contextualSpacing/>
        <w:jc w:val="both"/>
      </w:pPr>
      <w:r w:rsidRPr="003476C7">
        <w:lastRenderedPageBreak/>
        <w:t>-</w:t>
      </w:r>
      <w:r w:rsidRPr="003476C7">
        <w:tab/>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DB2045" w:rsidRPr="003476C7" w:rsidRDefault="00DB2045" w:rsidP="00DB2045">
      <w:pPr>
        <w:ind w:firstLine="709"/>
        <w:contextualSpacing/>
        <w:jc w:val="both"/>
      </w:pPr>
      <w:r w:rsidRPr="003476C7">
        <w:t>-</w:t>
      </w:r>
      <w:r w:rsidRPr="003476C7">
        <w:tab/>
        <w:t>СП 485.1311500.2020 Системы противопожарной защиты. Установки пожаротушения автоматические. Нормы и правила проектирования»</w:t>
      </w:r>
    </w:p>
    <w:p w:rsidR="00DB2045" w:rsidRPr="003476C7" w:rsidRDefault="00DB2045" w:rsidP="00DB2045">
      <w:pPr>
        <w:ind w:firstLine="709"/>
        <w:contextualSpacing/>
        <w:jc w:val="both"/>
      </w:pPr>
      <w:r w:rsidRPr="003476C7">
        <w:t>-</w:t>
      </w:r>
      <w:r w:rsidRPr="003476C7">
        <w:tab/>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DB2045" w:rsidRPr="003476C7" w:rsidRDefault="00DB2045" w:rsidP="00DB2045">
      <w:pPr>
        <w:ind w:firstLine="709"/>
        <w:contextualSpacing/>
        <w:jc w:val="both"/>
      </w:pPr>
      <w:r w:rsidRPr="003476C7">
        <w:t xml:space="preserve">- </w:t>
      </w:r>
      <w:r w:rsidRPr="003476C7">
        <w:tab/>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DB2045" w:rsidRPr="003476C7" w:rsidRDefault="00DB2045" w:rsidP="00DB2045">
      <w:pPr>
        <w:ind w:firstLine="709"/>
        <w:contextualSpacing/>
        <w:jc w:val="both"/>
      </w:pPr>
      <w:r w:rsidRPr="003476C7">
        <w:t xml:space="preserve">- </w:t>
      </w:r>
      <w:r w:rsidRPr="003476C7">
        <w:tab/>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rsidR="00DB2045" w:rsidRPr="003476C7" w:rsidRDefault="00DB2045" w:rsidP="00DB2045">
      <w:pPr>
        <w:ind w:firstLine="709"/>
        <w:contextualSpacing/>
        <w:jc w:val="both"/>
      </w:pPr>
      <w:r w:rsidRPr="003476C7">
        <w:t xml:space="preserve">- </w:t>
      </w:r>
      <w:r w:rsidRPr="003476C7">
        <w:tab/>
        <w:t>ГОСТ Р 50680-94 «Установки водяного пожаротушения автоматические. Общие технические требования. Методы испытаний»;</w:t>
      </w:r>
    </w:p>
    <w:p w:rsidR="00DB2045" w:rsidRPr="003476C7" w:rsidRDefault="00DB2045" w:rsidP="00DB2045">
      <w:pPr>
        <w:ind w:firstLine="709"/>
        <w:contextualSpacing/>
        <w:jc w:val="both"/>
      </w:pPr>
      <w:r w:rsidRPr="003476C7">
        <w:t xml:space="preserve">- </w:t>
      </w:r>
      <w:r w:rsidRPr="003476C7">
        <w:tab/>
        <w:t>ГОСТ Р 50969-96 «Государственный стандарт Российской Федерации. Установки газового пожаротушения автоматические. Общие технические требования. Методы испытаний»;</w:t>
      </w:r>
    </w:p>
    <w:p w:rsidR="00DB2045" w:rsidRPr="003476C7" w:rsidRDefault="00DB2045" w:rsidP="00DB2045">
      <w:pPr>
        <w:ind w:firstLine="709"/>
        <w:contextualSpacing/>
        <w:jc w:val="both"/>
      </w:pPr>
      <w:r w:rsidRPr="003476C7">
        <w:t xml:space="preserve">- </w:t>
      </w:r>
      <w:r w:rsidRPr="003476C7">
        <w:tab/>
        <w:t>ГОСТ Р 51057-2001 «Техника пожарная. Огнетушители переносные. Общие технические требования. Методы испытаний»;</w:t>
      </w:r>
    </w:p>
    <w:p w:rsidR="00DB2045" w:rsidRPr="003476C7" w:rsidRDefault="00DB2045" w:rsidP="00DB2045">
      <w:pPr>
        <w:ind w:firstLine="709"/>
        <w:contextualSpacing/>
        <w:jc w:val="both"/>
      </w:pPr>
      <w:r w:rsidRPr="003476C7">
        <w:t xml:space="preserve">- </w:t>
      </w:r>
      <w:r w:rsidRPr="003476C7">
        <w:tab/>
        <w:t>ГОСТ Р 51017-2009 «Техника пожарная. Огнетушители передвижные. Общие технические требования. Методы испытаний»;</w:t>
      </w:r>
    </w:p>
    <w:p w:rsidR="00DB2045" w:rsidRPr="003476C7" w:rsidRDefault="00DB2045" w:rsidP="00DB2045">
      <w:pPr>
        <w:ind w:firstLine="709"/>
        <w:contextualSpacing/>
        <w:jc w:val="both"/>
      </w:pPr>
      <w:r w:rsidRPr="003476C7">
        <w:t xml:space="preserve">- </w:t>
      </w:r>
      <w:r w:rsidRPr="003476C7">
        <w:tab/>
        <w:t>ГОСТ Р 2.601-2019 «Единая система конструкторской документации (ЕСКД). Эксплуатационные документы»;</w:t>
      </w:r>
    </w:p>
    <w:p w:rsidR="00DB2045" w:rsidRPr="003476C7" w:rsidRDefault="00DB2045" w:rsidP="00DB2045">
      <w:pPr>
        <w:ind w:firstLine="709"/>
        <w:contextualSpacing/>
        <w:jc w:val="both"/>
      </w:pPr>
      <w:r w:rsidRPr="003476C7">
        <w:t xml:space="preserve">- </w:t>
      </w:r>
      <w:r w:rsidRPr="003476C7">
        <w:tab/>
        <w:t>другие нормативные правовые акты РФ, в т.ч. Правительства РФ и федеральных органов исполнительной власти РФ,  включая перечисленные в Приказе Росстандарта от 1</w:t>
      </w:r>
      <w:r>
        <w:t>3</w:t>
      </w:r>
      <w:r w:rsidRPr="003476C7">
        <w:t>.0</w:t>
      </w:r>
      <w:r>
        <w:t>2</w:t>
      </w:r>
      <w:r w:rsidRPr="003476C7">
        <w:t>.202</w:t>
      </w:r>
      <w:r>
        <w:t>3 № 318</w:t>
      </w:r>
      <w:r w:rsidRPr="003476C7">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(в т.ч. испытаний), текущего ремонта систем и средств противопожарной защиты.</w:t>
      </w:r>
    </w:p>
    <w:p w:rsidR="00DB2045" w:rsidRPr="003476C7" w:rsidRDefault="00DB2045" w:rsidP="00DB2045">
      <w:pPr>
        <w:ind w:firstLine="709"/>
        <w:contextualSpacing/>
        <w:jc w:val="both"/>
      </w:pPr>
      <w:r w:rsidRPr="003476C7">
        <w:t xml:space="preserve">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 </w:t>
      </w:r>
    </w:p>
    <w:p w:rsidR="00DB2045" w:rsidRPr="003476C7" w:rsidRDefault="00DB2045" w:rsidP="00DB2045">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Условия оказания услуг</w:t>
      </w:r>
    </w:p>
    <w:p w:rsidR="00DB2045" w:rsidRPr="003476C7" w:rsidRDefault="00DB2045" w:rsidP="00DB2045">
      <w:pPr>
        <w:pStyle w:val="a7"/>
        <w:numPr>
          <w:ilvl w:val="2"/>
          <w:numId w:val="29"/>
        </w:numPr>
        <w:ind w:left="0" w:firstLine="709"/>
        <w:jc w:val="both"/>
      </w:pPr>
      <w:r w:rsidRPr="003476C7">
        <w:t>Исполнитель должен обеспечить исправное состояние систем противопожарной защиты объекта путём проведения ТО.</w:t>
      </w:r>
    </w:p>
    <w:p w:rsidR="00DB2045" w:rsidRPr="003476C7" w:rsidRDefault="00DB2045" w:rsidP="00DB2045">
      <w:pPr>
        <w:pStyle w:val="a7"/>
        <w:numPr>
          <w:ilvl w:val="2"/>
          <w:numId w:val="29"/>
        </w:numPr>
        <w:ind w:left="0" w:firstLine="709"/>
        <w:jc w:val="both"/>
      </w:pPr>
      <w:r w:rsidRPr="003476C7">
        <w:t xml:space="preserve">Перед оказанием услуг по ТО, в течение 15 (пятнадцати) рабочих дней с даты заключения договора, Исполнитель должен провести первичное обследование всех систем и средств ППЗ и оформить «Акт первичного обследования </w:t>
      </w:r>
      <w:r>
        <w:t>объекта</w:t>
      </w:r>
      <w:r w:rsidRPr="003476C7">
        <w:t>» по форме согласно Приложению № 3 к Техническому заданию в 2-х экземплярах.</w:t>
      </w:r>
    </w:p>
    <w:p w:rsidR="00DB2045" w:rsidRPr="003476C7" w:rsidRDefault="00DB2045" w:rsidP="00DB2045">
      <w:pPr>
        <w:ind w:firstLine="708"/>
        <w:contextualSpacing/>
        <w:jc w:val="both"/>
      </w:pPr>
      <w:r w:rsidRPr="003476C7">
        <w:t xml:space="preserve">Один экземпляр «Акта первичного обследования системы» передается Заказчику. </w:t>
      </w:r>
    </w:p>
    <w:p w:rsidR="00DB2045" w:rsidRPr="003476C7" w:rsidRDefault="00DB2045" w:rsidP="00DB2045">
      <w:pPr>
        <w:pStyle w:val="a7"/>
        <w:numPr>
          <w:ilvl w:val="2"/>
          <w:numId w:val="29"/>
        </w:numPr>
        <w:ind w:left="0" w:firstLine="709"/>
        <w:jc w:val="both"/>
      </w:pPr>
      <w:r w:rsidRPr="003476C7">
        <w:t xml:space="preserve">В течение 15 (пятнадцати) рабочих дней после подписания Заказчиком Договора на оказание услуг по техническому обслуживанию систем и средств противопожарной защиты, Исполнитель должен разработать и представить на согласование Заказчику График проведения технического обслуживания систем и средств </w:t>
      </w:r>
      <w:r w:rsidRPr="003476C7">
        <w:lastRenderedPageBreak/>
        <w:t xml:space="preserve">противопожарной защиты, разработанный на основании Регламента ТО, в котором должны быть подробно отражены мероприятия по техническому обслуживанию, указанные в Регламенте ТО (Приложение № 1 к ТЗ). </w:t>
      </w:r>
    </w:p>
    <w:p w:rsidR="00DB2045" w:rsidRPr="003476C7" w:rsidRDefault="00DB2045" w:rsidP="00DB2045">
      <w:pPr>
        <w:ind w:firstLine="708"/>
        <w:contextualSpacing/>
        <w:jc w:val="both"/>
      </w:pPr>
      <w:r w:rsidRPr="003476C7">
        <w:t>После подписания График ТО передается Заказчику и хранится на Объекте в месте, установленном Заказчиком.</w:t>
      </w:r>
    </w:p>
    <w:p w:rsidR="00DB2045" w:rsidRPr="003476C7" w:rsidRDefault="00DB2045" w:rsidP="00DB2045">
      <w:pPr>
        <w:pStyle w:val="a7"/>
        <w:numPr>
          <w:ilvl w:val="2"/>
          <w:numId w:val="29"/>
        </w:numPr>
        <w:ind w:left="0" w:firstLine="709"/>
        <w:jc w:val="both"/>
      </w:pPr>
      <w:r w:rsidRPr="003476C7">
        <w:t>Исполнитель обязан:</w:t>
      </w:r>
    </w:p>
    <w:p w:rsidR="00DB2045" w:rsidRPr="003476C7" w:rsidRDefault="00DB2045" w:rsidP="00DB2045">
      <w:pPr>
        <w:ind w:firstLine="709"/>
        <w:contextualSpacing/>
        <w:jc w:val="both"/>
      </w:pPr>
      <w:r w:rsidRPr="003476C7">
        <w:t>- в течение 2 (двух) рабочих дней после заключения Договора на оказание услуг по техническому обслуживанию систем и средств противопожарной защиты предоставить контактную информацию для принятия заявок (телефон, адрес электронной почты, почтовый адрес), переписки;</w:t>
      </w:r>
    </w:p>
    <w:p w:rsidR="00DB2045" w:rsidRPr="003476C7" w:rsidRDefault="00DB2045" w:rsidP="00DB2045">
      <w:pPr>
        <w:ind w:firstLine="709"/>
        <w:contextualSpacing/>
        <w:jc w:val="both"/>
      </w:pPr>
      <w:r w:rsidRPr="003476C7">
        <w:t xml:space="preserve">- в течение 30 (тридцати) рабочих дней после заключения Договора на оказание услуг по техническому обслуживанию систем и средств противопожарной защиты завести Журналы эксплуатации систем и средств противопожарной защиты (далее – Журнал СППЗ) на каждую обслуживаемую систему и средства ППЗ. Страницы журнала СППЗ должны быть пронумерованы, прошнурованы и скреплены печатями Исполнителя (при наличии). </w:t>
      </w:r>
    </w:p>
    <w:p w:rsidR="00DB2045" w:rsidRPr="003476C7" w:rsidRDefault="00DB2045" w:rsidP="00DB2045">
      <w:pPr>
        <w:ind w:firstLine="709"/>
        <w:contextualSpacing/>
        <w:jc w:val="both"/>
      </w:pPr>
      <w:r w:rsidRPr="003476C7">
        <w:t>Журналы СППЗ передаются Заказчику и являются его собственностью. Они должны хранится, вестись на Объекте в месте, установленном Заказчиком.</w:t>
      </w:r>
    </w:p>
    <w:p w:rsidR="00DB2045" w:rsidRPr="003476C7" w:rsidRDefault="00DB2045" w:rsidP="00DB2045">
      <w:pPr>
        <w:pStyle w:val="a7"/>
        <w:ind w:left="0" w:firstLine="709"/>
      </w:pPr>
      <w:r w:rsidRPr="003476C7">
        <w:t>Записи, выполненные в Журналах СППЗ после оказания услуг по техническому обслуживанию должны содержать перечень проведенных мероприятий, указанных в Регламенте ТО и Графике ТО, а также дополнительно фразу: «Система находится в работоспособном состоянии».</w:t>
      </w:r>
    </w:p>
    <w:p w:rsidR="00DB2045" w:rsidRPr="003476C7" w:rsidRDefault="00DB2045" w:rsidP="00DB2045">
      <w:pPr>
        <w:pStyle w:val="a7"/>
        <w:ind w:left="0" w:firstLine="709"/>
      </w:pPr>
      <w:r w:rsidRPr="003476C7">
        <w:t>В случае неисправности систем, Исполнитель принимает меры по их приведению в работоспособное состояние, по окончанию производится запись в журнале СППЗ, а также указывается: «Система находится в работоспособном состоянии».</w:t>
      </w:r>
    </w:p>
    <w:p w:rsidR="00DB2045" w:rsidRPr="003476C7" w:rsidRDefault="00DB2045" w:rsidP="00DB2045">
      <w:pPr>
        <w:pStyle w:val="a7"/>
        <w:numPr>
          <w:ilvl w:val="2"/>
          <w:numId w:val="29"/>
        </w:numPr>
        <w:ind w:left="0" w:firstLine="709"/>
        <w:jc w:val="both"/>
      </w:pPr>
      <w:r w:rsidRPr="003476C7">
        <w:t>Исполнитель обязан обеспечить круглосуточное принятие заявок об отказах в работе и неисправностях, беспричинных срабатываниях систем и средств ППЗ и реагирование для оказания услуг по их техническому обслуживанию.</w:t>
      </w:r>
    </w:p>
    <w:p w:rsidR="00DB2045" w:rsidRPr="003476C7" w:rsidRDefault="00DB2045" w:rsidP="00DB2045">
      <w:pPr>
        <w:pStyle w:val="a7"/>
        <w:ind w:left="0" w:firstLine="709"/>
      </w:pPr>
      <w:r w:rsidRPr="003476C7">
        <w:t>В случае возникновения неисправностей в работе систем и средств ППЗ Заказчик уведомляет Исполнителя заявкой в электронной форме или по телефону. Работник Исполнителя, получив заявку, должен подтвердить ее прием ответным сообщением с указанием своих ФИО и номера заявки (при наличии).</w:t>
      </w:r>
    </w:p>
    <w:p w:rsidR="00DB2045" w:rsidRPr="003476C7" w:rsidRDefault="00DB2045" w:rsidP="00DB2045">
      <w:pPr>
        <w:pStyle w:val="a7"/>
        <w:ind w:left="0" w:firstLine="709"/>
      </w:pPr>
      <w:r w:rsidRPr="003476C7">
        <w:t>Время оказания Услуг:</w:t>
      </w:r>
    </w:p>
    <w:p w:rsidR="00DB2045" w:rsidRPr="003476C7" w:rsidRDefault="00DB2045" w:rsidP="00DB2045">
      <w:pPr>
        <w:pStyle w:val="a7"/>
        <w:ind w:left="0" w:firstLine="709"/>
      </w:pPr>
      <w:r w:rsidRPr="003476C7">
        <w:t>с 7.00 до 18.00 по рабочим дням – для проведения запланированных мероприятий технического обслуживания (за исключением аварийных)</w:t>
      </w:r>
    </w:p>
    <w:p w:rsidR="00DB2045" w:rsidRPr="003476C7" w:rsidRDefault="00DB2045" w:rsidP="00DB2045">
      <w:pPr>
        <w:pStyle w:val="a7"/>
        <w:ind w:left="0" w:firstLine="709"/>
      </w:pPr>
      <w:r w:rsidRPr="003476C7">
        <w:t xml:space="preserve">с 7.00 до 8.30 по рабочим дням –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w:t>
      </w:r>
    </w:p>
    <w:p w:rsidR="00DB2045" w:rsidRPr="003476C7" w:rsidRDefault="00DB2045" w:rsidP="00DB2045">
      <w:pPr>
        <w:pStyle w:val="a7"/>
        <w:ind w:left="0" w:firstLine="709"/>
      </w:pPr>
      <w:r w:rsidRPr="003476C7">
        <w:t>круглосуточно – в аварийном режиме (устранение неисправностей, восстановление работоспособности, штатного режима работы систем ППЗ и т.п.).</w:t>
      </w:r>
    </w:p>
    <w:p w:rsidR="00DB2045" w:rsidRPr="003476C7" w:rsidRDefault="00DB2045" w:rsidP="00DB2045">
      <w:pPr>
        <w:pStyle w:val="a7"/>
        <w:ind w:left="0" w:firstLine="709"/>
      </w:pPr>
      <w:r w:rsidRPr="003476C7">
        <w:t>Иное время проведения работ должно быть согласовано с Заказчиком.</w:t>
      </w:r>
    </w:p>
    <w:p w:rsidR="00DB2045" w:rsidRPr="003476C7" w:rsidRDefault="00DB2045" w:rsidP="00DB2045">
      <w:pPr>
        <w:pStyle w:val="a7"/>
        <w:ind w:left="0" w:firstLine="709"/>
      </w:pPr>
      <w:r w:rsidRPr="003476C7">
        <w:t>Для ликвидации отказов и неисправностей оборудования, беспричинного срабатывания систем ППЗ Исполнитель обязан обеспечить прибытие своего персонала не позднее, чем через 2 часа (120 минут) после вызова Заказчиком. Неисправности должны устраняться в максимально короткие сроки.</w:t>
      </w:r>
    </w:p>
    <w:p w:rsidR="00DB2045" w:rsidRPr="003476C7" w:rsidRDefault="00DB2045" w:rsidP="00DB2045">
      <w:pPr>
        <w:ind w:firstLine="709"/>
        <w:contextualSpacing/>
        <w:jc w:val="both"/>
      </w:pPr>
      <w:r w:rsidRPr="003476C7">
        <w:t xml:space="preserve">При невозможности устранить неисправность непосредственно при ее обнаружении, представитель Исполнителя в течении 24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даты составления Акта демонтажа (Приложении № 5 к Техническому заданию) и в присутствии представителя Заказчика составляет Дефектную ведомость (2 экз.) на неисправное оборудование системы ППЗ по форме, указанной в Приложении № 4 к Техническому заданию, предоставив ее на </w:t>
      </w:r>
      <w:r w:rsidRPr="003476C7">
        <w:lastRenderedPageBreak/>
        <w:t>утверждение Заказчику нарочно в течении 3 (трех) рабочих дней с даты составления Дефектной ведомости.</w:t>
      </w:r>
    </w:p>
    <w:p w:rsidR="00DB2045" w:rsidRPr="003476C7" w:rsidRDefault="00DB2045" w:rsidP="00DB2045">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безопасности</w:t>
      </w:r>
    </w:p>
    <w:p w:rsidR="00DB2045" w:rsidRPr="003476C7" w:rsidRDefault="00DB2045" w:rsidP="00DB2045">
      <w:pPr>
        <w:pStyle w:val="afb"/>
        <w:numPr>
          <w:ilvl w:val="2"/>
          <w:numId w:val="29"/>
        </w:numPr>
        <w:ind w:left="0" w:firstLine="709"/>
        <w:contextualSpacing/>
        <w:rPr>
          <w:lang w:val="ru"/>
        </w:rPr>
      </w:pPr>
      <w:r w:rsidRPr="003476C7">
        <w:rPr>
          <w:lang w:val="ru"/>
        </w:rPr>
        <w:t xml:space="preserve">Сотрудники Исполнителя при оказании услуг на территории Заказчика должны соблюдать установленные законодательством требования охраны труда и техники безопасности, пожарной безопасности. </w:t>
      </w:r>
    </w:p>
    <w:p w:rsidR="00DB2045" w:rsidRPr="003476C7" w:rsidRDefault="00DB2045" w:rsidP="00DB2045">
      <w:pPr>
        <w:pStyle w:val="afb"/>
        <w:numPr>
          <w:ilvl w:val="2"/>
          <w:numId w:val="29"/>
        </w:numPr>
        <w:ind w:left="0" w:firstLine="709"/>
        <w:contextualSpacing/>
        <w:rPr>
          <w:lang w:val="ru"/>
        </w:rPr>
      </w:pPr>
      <w:r w:rsidRPr="003476C7">
        <w:rPr>
          <w:lang w:val="ru"/>
        </w:rPr>
        <w:t>Все услуги оказываются c использованием материалов, инструмента и оборудования Исполнителя. Оборудование должно быть новым товаром (товаром,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p>
    <w:p w:rsidR="00DB2045" w:rsidRPr="003476C7" w:rsidRDefault="00DB2045" w:rsidP="00DB2045">
      <w:pPr>
        <w:pStyle w:val="afb"/>
        <w:numPr>
          <w:ilvl w:val="2"/>
          <w:numId w:val="29"/>
        </w:numPr>
        <w:ind w:left="0" w:firstLine="709"/>
        <w:contextualSpacing/>
        <w:rPr>
          <w:lang w:val="ru"/>
        </w:rPr>
      </w:pPr>
      <w:r w:rsidRPr="003476C7">
        <w:rPr>
          <w:lang w:val="ru"/>
        </w:rPr>
        <w:t>Н</w:t>
      </w:r>
      <w:r w:rsidRPr="003476C7">
        <w:rPr>
          <w:bCs/>
          <w:lang w:val="ru"/>
        </w:rPr>
        <w:t>а все установленное оборудование необходимо предоставить документы, подтверждающие соответствие</w:t>
      </w:r>
      <w:r w:rsidRPr="003476C7">
        <w:rPr>
          <w:lang w:val="ru"/>
        </w:rPr>
        <w:t>,</w:t>
      </w:r>
      <w:r w:rsidRPr="003476C7">
        <w:t xml:space="preserve"> </w:t>
      </w:r>
      <w:r w:rsidRPr="003476C7">
        <w:rPr>
          <w:lang w:val="ru"/>
        </w:rPr>
        <w:t xml:space="preserve">согласно ст. 33 Федерального закона № 69 от </w:t>
      </w:r>
      <w:r w:rsidRPr="003476C7">
        <w:t>21 декабря 1994 года</w:t>
      </w:r>
      <w:r w:rsidRPr="003476C7">
        <w:rPr>
          <w:lang w:val="ru"/>
        </w:rPr>
        <w:t xml:space="preserve"> «О пожарной безопасности», паспорт завода изготовителя и другую эксплуатационную документацию в соответствии с ГОСТ Р 2.601-2019 «Единая система конструкторской документации (ЕСКД). Эксплуатационные документы».</w:t>
      </w:r>
    </w:p>
    <w:p w:rsidR="00DB2045" w:rsidRPr="003476C7" w:rsidRDefault="00DB2045" w:rsidP="00DB2045">
      <w:pPr>
        <w:pStyle w:val="afb"/>
        <w:numPr>
          <w:ilvl w:val="2"/>
          <w:numId w:val="29"/>
        </w:numPr>
        <w:ind w:left="0" w:firstLine="709"/>
        <w:contextualSpacing/>
        <w:rPr>
          <w:lang w:val="ru"/>
        </w:rPr>
      </w:pPr>
      <w:r w:rsidRPr="003476C7">
        <w:rPr>
          <w:lang w:val="ru"/>
        </w:rPr>
        <w:t>Исполнитель обязан оказывать Заказчику и его подрядчику</w:t>
      </w:r>
      <w:r w:rsidRPr="009715C2">
        <w:rPr>
          <w:lang w:val="ru"/>
        </w:rPr>
        <w:t>,</w:t>
      </w:r>
      <w:r w:rsidRPr="009715C2">
        <w:rPr>
          <w:rStyle w:val="aff5"/>
          <w:sz w:val="24"/>
          <w:szCs w:val="24"/>
        </w:rPr>
        <w:t xml:space="preserve"> оказывающему услуги по</w:t>
      </w:r>
      <w:r w:rsidRPr="003476C7">
        <w:rPr>
          <w:lang w:val="ru"/>
        </w:rPr>
        <w:t xml:space="preserve"> охране объекта, осуществляющему прием сигналов систем ППЗ, техническую помощь и консультации в вопросах, относящихся к эксплуатации систем (проведение инструктажей по работе систем, составление инструкций по эксплуатации).</w:t>
      </w:r>
    </w:p>
    <w:p w:rsidR="00DB2045" w:rsidRPr="003476C7" w:rsidRDefault="00DB2045" w:rsidP="00DB2045">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к конфиденциальности</w:t>
      </w:r>
    </w:p>
    <w:p w:rsidR="00DB2045" w:rsidRPr="003476C7" w:rsidRDefault="00DB2045" w:rsidP="00DB2045">
      <w:pPr>
        <w:pStyle w:val="afb"/>
        <w:ind w:firstLine="709"/>
        <w:contextualSpacing/>
        <w:rPr>
          <w:lang w:val="ru"/>
        </w:rPr>
      </w:pPr>
      <w:r w:rsidRPr="003476C7">
        <w:rPr>
          <w:lang w:val="ru"/>
        </w:rPr>
        <w:t>5.4.1. Стороны обязуются обеспечить конфиденциальность сведений, относящихся к заключенному Договору, и ставших им известными в ходе оказания услуг.</w:t>
      </w:r>
    </w:p>
    <w:p w:rsidR="00DB2045" w:rsidRPr="003476C7" w:rsidRDefault="00DB2045" w:rsidP="00DB2045">
      <w:pPr>
        <w:pStyle w:val="afb"/>
        <w:ind w:firstLine="709"/>
        <w:contextualSpacing/>
        <w:rPr>
          <w:lang w:val="ru"/>
        </w:rPr>
      </w:pPr>
      <w:r w:rsidRPr="003476C7">
        <w:rPr>
          <w:lang w:val="ru"/>
        </w:rPr>
        <w:t xml:space="preserve">5.4.2. Сторона, получившая в рамках заключенного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w:t>
      </w:r>
    </w:p>
    <w:p w:rsidR="00DB2045" w:rsidRPr="003476C7" w:rsidRDefault="00DB2045" w:rsidP="00DB2045">
      <w:pPr>
        <w:pStyle w:val="afb"/>
        <w:ind w:firstLine="709"/>
        <w:contextualSpacing/>
        <w:rPr>
          <w:lang w:val="ru"/>
        </w:rPr>
      </w:pPr>
      <w:r w:rsidRPr="003476C7">
        <w:rPr>
          <w:lang w:val="ru"/>
        </w:rPr>
        <w:t>5.4.3. Сведения, ставшие известными каждой из Сторон в ходе исполнения заключенного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rsidR="00DB2045" w:rsidRPr="003476C7" w:rsidRDefault="00DB2045" w:rsidP="00DB2045">
      <w:pPr>
        <w:pStyle w:val="afb"/>
        <w:ind w:firstLine="709"/>
        <w:contextualSpacing/>
        <w:rPr>
          <w:lang w:val="ru"/>
        </w:rPr>
      </w:pPr>
      <w:r w:rsidRPr="003476C7">
        <w:rPr>
          <w:lang w:val="ru"/>
        </w:rPr>
        <w:t>5.4.4. 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rsidR="00DB2045" w:rsidRPr="003476C7" w:rsidRDefault="00DB2045" w:rsidP="00DB2045">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по приемке услуг</w:t>
      </w:r>
    </w:p>
    <w:p w:rsidR="00DB2045" w:rsidRPr="003476C7" w:rsidRDefault="00DB2045" w:rsidP="00DB2045">
      <w:pPr>
        <w:pStyle w:val="afb"/>
        <w:ind w:firstLine="709"/>
        <w:contextualSpacing/>
        <w:rPr>
          <w:lang w:val="ru"/>
        </w:rPr>
      </w:pPr>
      <w:r w:rsidRPr="003476C7">
        <w:rPr>
          <w:lang w:val="ru"/>
        </w:rPr>
        <w:t xml:space="preserve">5.5.1. Приемка Услуг осуществляется Заказчиком ежемесячно.  Исполнитель предоставляет Заказчику Акт сдачи-приемки оказанных услуг. </w:t>
      </w:r>
      <w:bookmarkStart w:id="1" w:name="_Ref383619010"/>
      <w:r w:rsidRPr="003476C7">
        <w:rPr>
          <w:lang w:val="ru"/>
        </w:rPr>
        <w:t>Заказчик осуществляет приемку на соответствие количества, комплектности, объема и качества требованиям, установленным в техническом задании с оформлением Акта сдачи-приемки оказанных услуг.</w:t>
      </w:r>
      <w:bookmarkEnd w:id="1"/>
    </w:p>
    <w:p w:rsidR="00DB2045" w:rsidRPr="003476C7" w:rsidRDefault="00DB2045" w:rsidP="00DB2045">
      <w:pPr>
        <w:pStyle w:val="afb"/>
        <w:ind w:firstLine="709"/>
        <w:contextualSpacing/>
        <w:rPr>
          <w:lang w:val="ru"/>
        </w:rPr>
      </w:pPr>
    </w:p>
    <w:p w:rsidR="00DB2045" w:rsidRPr="003476C7" w:rsidRDefault="00DB2045" w:rsidP="00DB2045">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ГАРАНТИЙНЫМ ОБЯЗАТЕЛЬСТВАМ ОКАЗЫВАЕМЫХ УСЛУГ</w:t>
      </w:r>
    </w:p>
    <w:p w:rsidR="00DB2045" w:rsidRPr="003476C7" w:rsidRDefault="00DB2045" w:rsidP="00DB2045">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6.1. Исполнитель гарантирует качество оказываемых услуг в соответствии с Техническим заданием.</w:t>
      </w:r>
    </w:p>
    <w:p w:rsidR="00DB2045" w:rsidRPr="003476C7" w:rsidRDefault="00DB2045" w:rsidP="00DB2045">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DB2045" w:rsidRPr="003476C7" w:rsidRDefault="00DB2045" w:rsidP="00DB2045">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lastRenderedPageBreak/>
        <w:t>6.3. Если в течение гарантийного срока или при проверке органами федерального Государственного надзора МЧС России (в т.ч. по окончании действия договора) будут выявлены недостатки в оказанных услугах, то Исполнитель устраняет их без дополнительной оплаты со стороны Заказчика в течение 3 (трёх) рабочих дней с момента получения письменного уведомления от Заказчика.</w:t>
      </w:r>
    </w:p>
    <w:p w:rsidR="00DB2045" w:rsidRPr="003476C7" w:rsidRDefault="00DB2045" w:rsidP="00DB2045">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6.4 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rsidR="00DB2045" w:rsidRPr="00E52C76" w:rsidRDefault="00DB2045" w:rsidP="00DB2045">
      <w:pPr>
        <w:pStyle w:val="ConsPlusNormal"/>
        <w:widowControl w:val="0"/>
        <w:numPr>
          <w:ilvl w:val="0"/>
          <w:numId w:val="29"/>
        </w:numPr>
        <w:ind w:left="0" w:firstLine="0"/>
        <w:contextualSpacing/>
        <w:jc w:val="center"/>
        <w:rPr>
          <w:rFonts w:ascii="Times New Roman" w:hAnsi="Times New Roman" w:cs="Times New Roman"/>
          <w:b/>
          <w:sz w:val="24"/>
          <w:szCs w:val="24"/>
        </w:rPr>
      </w:pPr>
      <w:r w:rsidRPr="00E52C76">
        <w:rPr>
          <w:rFonts w:ascii="Times New Roman" w:hAnsi="Times New Roman" w:cs="Times New Roman"/>
          <w:b/>
          <w:sz w:val="24"/>
          <w:szCs w:val="24"/>
        </w:rPr>
        <w:t>СПЕЦИАЛЬНЫЕ ТРЕБОВАНИЯ</w:t>
      </w:r>
    </w:p>
    <w:p w:rsidR="00DB2045" w:rsidRPr="00E52C76" w:rsidRDefault="00DB2045" w:rsidP="00DB2045">
      <w:pPr>
        <w:contextualSpacing/>
        <w:jc w:val="both"/>
      </w:pPr>
      <w:r w:rsidRPr="00E52C76">
        <w:t xml:space="preserve">           Наличие у Исполнителя лицензии на деятельность по монтажу, техническому обслуживанию и ремонту средств обеспечения пожарной безопасности зданий и сооружений, с указанием видов выполняемых работ:</w:t>
      </w:r>
    </w:p>
    <w:p w:rsidR="00DB2045" w:rsidRPr="00E52C76" w:rsidRDefault="00DB2045" w:rsidP="00DB2045">
      <w:pPr>
        <w:ind w:firstLine="709"/>
        <w:contextualSpacing/>
        <w:jc w:val="both"/>
      </w:pPr>
      <w:r w:rsidRPr="00E52C76">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DB2045" w:rsidRPr="00E52C76" w:rsidRDefault="00DB2045" w:rsidP="00DB2045">
      <w:pPr>
        <w:ind w:firstLine="709"/>
        <w:contextualSpacing/>
        <w:jc w:val="both"/>
        <w:rPr>
          <w:shd w:val="clear" w:color="auto" w:fill="FFFFFF"/>
        </w:rPr>
      </w:pPr>
      <w:r w:rsidRPr="00E52C76">
        <w:t xml:space="preserve">- </w:t>
      </w:r>
      <w:r w:rsidRPr="00E52C76">
        <w:rPr>
          <w:shd w:val="clear" w:color="auto" w:fill="FFFFFF"/>
        </w:rPr>
        <w:t>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DB2045" w:rsidRPr="00E52C76" w:rsidRDefault="00DB2045" w:rsidP="00DB2045">
      <w:pPr>
        <w:ind w:firstLine="709"/>
        <w:contextualSpacing/>
        <w:jc w:val="both"/>
        <w:rPr>
          <w:shd w:val="clear" w:color="auto" w:fill="FFFFFF"/>
        </w:rPr>
      </w:pPr>
      <w:r w:rsidRPr="00E52C76">
        <w:rPr>
          <w:shd w:val="clear" w:color="auto" w:fill="FFFFFF"/>
        </w:rPr>
        <w:t xml:space="preserve">- </w:t>
      </w:r>
      <w:r w:rsidRPr="00E52C76">
        <w:rPr>
          <w:color w:val="000000"/>
          <w:shd w:val="clear" w:color="auto" w:fill="FFFFFF"/>
        </w:rPr>
        <w:t>Монтаж, техническое обслуживание и ремонт заполнений проемов в противопожарных преградах.</w:t>
      </w:r>
    </w:p>
    <w:p w:rsidR="00DB2045" w:rsidRPr="003476C7" w:rsidRDefault="00DB2045" w:rsidP="00DB2045">
      <w:pPr>
        <w:ind w:firstLine="709"/>
        <w:contextualSpacing/>
        <w:jc w:val="both"/>
      </w:pPr>
    </w:p>
    <w:p w:rsidR="00DB2045" w:rsidRDefault="00DB2045" w:rsidP="00DB2045">
      <w:pPr>
        <w:ind w:firstLine="851"/>
        <w:contextualSpacing/>
        <w:jc w:val="both"/>
      </w:pPr>
      <w:r w:rsidRPr="003476C7">
        <w:t xml:space="preserve">Данное требование установлено в соответствии с п. 15 ч. 1 ст. 12 Федерального закона от 04.05.2011 № 99-ФЗ «О лицензировании отдельных </w:t>
      </w:r>
      <w:r>
        <w:t>видов деятельности», и п.п. 2,</w:t>
      </w:r>
      <w:r w:rsidRPr="003476C7">
        <w:t>5</w:t>
      </w:r>
      <w:r>
        <w:t>,8</w:t>
      </w:r>
      <w:r w:rsidRPr="003476C7">
        <w:t xml:space="preserve"> «Перечня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 РФ от 28.07.2020 № 1128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DB2045" w:rsidRDefault="00DB2045" w:rsidP="00DB2045">
      <w:pPr>
        <w:ind w:firstLine="851"/>
        <w:contextualSpacing/>
        <w:jc w:val="both"/>
      </w:pPr>
    </w:p>
    <w:p w:rsidR="00DB2045" w:rsidRPr="003476C7" w:rsidRDefault="00DB2045" w:rsidP="00DB2045">
      <w:pPr>
        <w:pStyle w:val="a7"/>
        <w:widowControl w:val="0"/>
        <w:numPr>
          <w:ilvl w:val="0"/>
          <w:numId w:val="29"/>
        </w:numPr>
        <w:autoSpaceDE w:val="0"/>
        <w:autoSpaceDN w:val="0"/>
        <w:ind w:left="0" w:hanging="709"/>
        <w:jc w:val="center"/>
      </w:pPr>
      <w:r w:rsidRPr="003476C7">
        <w:rPr>
          <w:b/>
        </w:rPr>
        <w:t>ПЕРЕЧЕНЬ ПРИЛОЖЕНИЙ</w:t>
      </w:r>
    </w:p>
    <w:p w:rsidR="00DB2045" w:rsidRPr="003476C7" w:rsidRDefault="00DB2045" w:rsidP="00DB2045">
      <w:pPr>
        <w:pStyle w:val="a7"/>
        <w:ind w:left="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64"/>
        <w:gridCol w:w="7527"/>
      </w:tblGrid>
      <w:tr w:rsidR="00DB2045" w:rsidRPr="003476C7" w:rsidTr="00212EA8">
        <w:trPr>
          <w:trHeight w:val="20"/>
        </w:trPr>
        <w:tc>
          <w:tcPr>
            <w:tcW w:w="2035" w:type="dxa"/>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Номер приложения</w:t>
            </w:r>
          </w:p>
        </w:tc>
        <w:tc>
          <w:tcPr>
            <w:tcW w:w="8172" w:type="dxa"/>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Наименование приложения</w:t>
            </w:r>
          </w:p>
        </w:tc>
      </w:tr>
      <w:tr w:rsidR="00DB2045" w:rsidRPr="003476C7" w:rsidTr="00212EA8">
        <w:trPr>
          <w:trHeight w:val="20"/>
        </w:trPr>
        <w:tc>
          <w:tcPr>
            <w:tcW w:w="2035" w:type="dxa"/>
            <w:vAlign w:val="center"/>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1</w:t>
            </w:r>
          </w:p>
        </w:tc>
        <w:tc>
          <w:tcPr>
            <w:tcW w:w="8172" w:type="dxa"/>
          </w:tcPr>
          <w:p w:rsidR="00DB2045" w:rsidRPr="003476C7" w:rsidRDefault="00DB2045" w:rsidP="00212EA8">
            <w:pPr>
              <w:contextualSpacing/>
              <w:jc w:val="both"/>
            </w:pPr>
            <w:r w:rsidRPr="003476C7">
              <w:t>Типовой регламент технического обслуживания систем и средств противопожарной защиты</w:t>
            </w:r>
          </w:p>
        </w:tc>
      </w:tr>
      <w:tr w:rsidR="00DB2045" w:rsidRPr="003476C7" w:rsidTr="00212EA8">
        <w:trPr>
          <w:trHeight w:val="20"/>
        </w:trPr>
        <w:tc>
          <w:tcPr>
            <w:tcW w:w="2035" w:type="dxa"/>
            <w:vAlign w:val="center"/>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2</w:t>
            </w:r>
          </w:p>
        </w:tc>
        <w:tc>
          <w:tcPr>
            <w:tcW w:w="8172" w:type="dxa"/>
          </w:tcPr>
          <w:p w:rsidR="00DB2045" w:rsidRPr="003476C7" w:rsidRDefault="00DB2045" w:rsidP="00212EA8">
            <w:pPr>
              <w:tabs>
                <w:tab w:val="left" w:pos="0"/>
              </w:tabs>
              <w:contextualSpacing/>
              <w:jc w:val="both"/>
            </w:pPr>
            <w:r w:rsidRPr="003476C7">
              <w:t>Порядок проведения внеплановых мероприятий (аварийно-восстановительных), порядок подачи заявок и их исполнение</w:t>
            </w:r>
          </w:p>
        </w:tc>
      </w:tr>
      <w:tr w:rsidR="00DB2045" w:rsidRPr="003476C7" w:rsidTr="00212EA8">
        <w:trPr>
          <w:trHeight w:val="20"/>
        </w:trPr>
        <w:tc>
          <w:tcPr>
            <w:tcW w:w="2035" w:type="dxa"/>
            <w:vAlign w:val="center"/>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3</w:t>
            </w:r>
          </w:p>
        </w:tc>
        <w:tc>
          <w:tcPr>
            <w:tcW w:w="8172" w:type="dxa"/>
          </w:tcPr>
          <w:p w:rsidR="00DB2045" w:rsidRPr="003476C7" w:rsidRDefault="00DB2045" w:rsidP="00212EA8">
            <w:pPr>
              <w:tabs>
                <w:tab w:val="left" w:pos="0"/>
              </w:tabs>
              <w:contextualSpacing/>
              <w:jc w:val="both"/>
            </w:pPr>
            <w:r w:rsidRPr="003476C7">
              <w:t xml:space="preserve">Акт первичного обследования </w:t>
            </w:r>
            <w:r>
              <w:t>объекта</w:t>
            </w:r>
            <w:r w:rsidRPr="003476C7">
              <w:t xml:space="preserve"> (Форма)</w:t>
            </w:r>
          </w:p>
        </w:tc>
      </w:tr>
      <w:tr w:rsidR="00DB2045" w:rsidRPr="003476C7" w:rsidTr="00212EA8">
        <w:trPr>
          <w:trHeight w:val="20"/>
        </w:trPr>
        <w:tc>
          <w:tcPr>
            <w:tcW w:w="2035" w:type="dxa"/>
            <w:vAlign w:val="center"/>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4</w:t>
            </w:r>
          </w:p>
        </w:tc>
        <w:tc>
          <w:tcPr>
            <w:tcW w:w="8172" w:type="dxa"/>
          </w:tcPr>
          <w:p w:rsidR="00DB2045" w:rsidRPr="003476C7" w:rsidRDefault="00DB2045" w:rsidP="00212EA8">
            <w:pPr>
              <w:tabs>
                <w:tab w:val="left" w:pos="0"/>
              </w:tabs>
              <w:contextualSpacing/>
              <w:jc w:val="both"/>
            </w:pPr>
            <w:r w:rsidRPr="003476C7">
              <w:t>Дефектная ведомость на неисправное оборудование систем ППЗ (Форма)</w:t>
            </w:r>
          </w:p>
        </w:tc>
      </w:tr>
      <w:tr w:rsidR="00DB2045" w:rsidRPr="003476C7" w:rsidTr="00212EA8">
        <w:trPr>
          <w:trHeight w:val="20"/>
        </w:trPr>
        <w:tc>
          <w:tcPr>
            <w:tcW w:w="2035" w:type="dxa"/>
            <w:vAlign w:val="center"/>
          </w:tcPr>
          <w:p w:rsidR="00DB2045" w:rsidRPr="003476C7" w:rsidRDefault="00DB2045" w:rsidP="00212EA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5</w:t>
            </w:r>
          </w:p>
        </w:tc>
        <w:tc>
          <w:tcPr>
            <w:tcW w:w="8172" w:type="dxa"/>
          </w:tcPr>
          <w:p w:rsidR="00DB2045" w:rsidRPr="003476C7" w:rsidRDefault="00DB2045" w:rsidP="00212EA8">
            <w:pPr>
              <w:tabs>
                <w:tab w:val="left" w:pos="0"/>
              </w:tabs>
              <w:contextualSpacing/>
              <w:jc w:val="both"/>
            </w:pPr>
            <w:r w:rsidRPr="003476C7">
              <w:t>Акт демонтажа (Форма)</w:t>
            </w:r>
          </w:p>
        </w:tc>
      </w:tr>
    </w:tbl>
    <w:p w:rsidR="00DB2045" w:rsidRPr="003476C7" w:rsidRDefault="00DB2045" w:rsidP="00DB2045">
      <w:pPr>
        <w:contextualSpacing/>
        <w:jc w:val="both"/>
      </w:pPr>
    </w:p>
    <w:p w:rsidR="00DB2045" w:rsidRPr="003476C7" w:rsidRDefault="00DB2045" w:rsidP="00DB2045">
      <w:pPr>
        <w:contextualSpacing/>
        <w:jc w:val="both"/>
      </w:pPr>
    </w:p>
    <w:p w:rsidR="00DB2045" w:rsidRPr="003476C7" w:rsidRDefault="00DB2045" w:rsidP="00DB2045">
      <w:pPr>
        <w:contextualSpacing/>
        <w:jc w:val="both"/>
      </w:pPr>
    </w:p>
    <w:p w:rsidR="00DB2045" w:rsidRPr="003476C7" w:rsidRDefault="00DB2045" w:rsidP="00DB2045">
      <w:pPr>
        <w:contextualSpacing/>
        <w:jc w:val="both"/>
      </w:pPr>
    </w:p>
    <w:p w:rsidR="00DB2045" w:rsidRPr="003476C7" w:rsidRDefault="00DB2045" w:rsidP="00DB2045">
      <w:pPr>
        <w:contextualSpacing/>
        <w:jc w:val="right"/>
      </w:pPr>
      <w:r w:rsidRPr="003476C7">
        <w:rPr>
          <w:b/>
        </w:rPr>
        <w:br w:type="page"/>
      </w:r>
      <w:r w:rsidRPr="003476C7">
        <w:rPr>
          <w:b/>
        </w:rPr>
        <w:lastRenderedPageBreak/>
        <w:t>Приложение №1</w:t>
      </w:r>
      <w:r w:rsidRPr="003476C7">
        <w:t xml:space="preserve"> </w:t>
      </w:r>
    </w:p>
    <w:p w:rsidR="00DB2045" w:rsidRPr="003476C7" w:rsidRDefault="00DB2045" w:rsidP="00DB2045">
      <w:pPr>
        <w:pStyle w:val="afb"/>
        <w:contextualSpacing/>
        <w:jc w:val="right"/>
      </w:pPr>
      <w:r w:rsidRPr="003476C7">
        <w:t xml:space="preserve">к Техническому заданию </w:t>
      </w:r>
    </w:p>
    <w:p w:rsidR="00DB2045" w:rsidRPr="003476C7" w:rsidRDefault="00DB2045" w:rsidP="00DB2045">
      <w:pPr>
        <w:contextualSpacing/>
      </w:pPr>
    </w:p>
    <w:p w:rsidR="00DB2045" w:rsidRDefault="00DB2045" w:rsidP="00DB2045">
      <w:pPr>
        <w:rPr>
          <w:b/>
          <w:sz w:val="32"/>
          <w:szCs w:val="32"/>
        </w:rPr>
      </w:pPr>
    </w:p>
    <w:p w:rsidR="00DB2045" w:rsidRDefault="00DB2045" w:rsidP="00DB2045">
      <w:pPr>
        <w:rPr>
          <w:b/>
          <w:sz w:val="32"/>
          <w:szCs w:val="32"/>
        </w:rPr>
      </w:pPr>
    </w:p>
    <w:p w:rsidR="00DB2045" w:rsidRPr="00414320" w:rsidRDefault="00DB2045" w:rsidP="00DB2045">
      <w:pPr>
        <w:jc w:val="center"/>
        <w:rPr>
          <w:b/>
          <w:sz w:val="32"/>
          <w:szCs w:val="32"/>
        </w:rPr>
      </w:pPr>
      <w:r w:rsidRPr="00414320">
        <w:rPr>
          <w:b/>
          <w:sz w:val="32"/>
          <w:szCs w:val="32"/>
        </w:rPr>
        <w:t>Регламенты для технического обслуживания систем противопожарной защиты</w:t>
      </w:r>
    </w:p>
    <w:p w:rsidR="00DB2045" w:rsidRPr="00414320" w:rsidRDefault="00DB2045" w:rsidP="00DB2045">
      <w:pPr>
        <w:jc w:val="center"/>
        <w:rPr>
          <w:sz w:val="32"/>
          <w:szCs w:val="32"/>
        </w:rPr>
      </w:pPr>
      <w:r w:rsidRPr="00414320">
        <w:rPr>
          <w:sz w:val="32"/>
          <w:szCs w:val="32"/>
        </w:rPr>
        <w:t>(для ведения журнала эксплуатации систем противопожарной защиты)</w:t>
      </w:r>
    </w:p>
    <w:p w:rsidR="00DB2045" w:rsidRPr="00414320" w:rsidRDefault="00DB2045" w:rsidP="00DB2045"/>
    <w:p w:rsidR="00DB2045" w:rsidRPr="00414320" w:rsidRDefault="00DB2045" w:rsidP="00DB2045">
      <w:pPr>
        <w:rPr>
          <w:b/>
          <w:sz w:val="32"/>
          <w:szCs w:val="32"/>
        </w:rPr>
      </w:pPr>
      <w:r w:rsidRPr="00414320">
        <w:rPr>
          <w:b/>
          <w:sz w:val="32"/>
          <w:szCs w:val="32"/>
        </w:rPr>
        <w:t>1. Системы пожарной сигнализации (СПС)</w:t>
      </w:r>
    </w:p>
    <w:p w:rsidR="00DB2045" w:rsidRPr="00414320" w:rsidRDefault="00DB2045" w:rsidP="00DB2045"/>
    <w:tbl>
      <w:tblPr>
        <w:tblStyle w:val="aff9"/>
        <w:tblW w:w="9493" w:type="dxa"/>
        <w:tblLayout w:type="fixed"/>
        <w:tblLook w:val="04A0" w:firstRow="1" w:lastRow="0" w:firstColumn="1" w:lastColumn="0" w:noHBand="0" w:noVBand="1"/>
      </w:tblPr>
      <w:tblGrid>
        <w:gridCol w:w="1838"/>
        <w:gridCol w:w="1701"/>
        <w:gridCol w:w="1811"/>
        <w:gridCol w:w="4143"/>
      </w:tblGrid>
      <w:tr w:rsidR="00DB2045" w:rsidRPr="00414320" w:rsidTr="00212EA8">
        <w:tc>
          <w:tcPr>
            <w:tcW w:w="1838" w:type="dxa"/>
            <w:vAlign w:val="center"/>
          </w:tcPr>
          <w:p w:rsidR="00DB2045" w:rsidRPr="00414320" w:rsidRDefault="00DB2045" w:rsidP="00212EA8">
            <w:pPr>
              <w:jc w:val="center"/>
              <w:rPr>
                <w:b/>
                <w:sz w:val="20"/>
                <w:szCs w:val="20"/>
              </w:rPr>
            </w:pPr>
            <w:r w:rsidRPr="00414320">
              <w:rPr>
                <w:b/>
                <w:sz w:val="20"/>
                <w:szCs w:val="20"/>
              </w:rPr>
              <w:t>Перечень работ</w:t>
            </w:r>
          </w:p>
        </w:tc>
        <w:tc>
          <w:tcPr>
            <w:tcW w:w="1701" w:type="dxa"/>
            <w:vAlign w:val="center"/>
          </w:tcPr>
          <w:p w:rsidR="00DB2045" w:rsidRPr="00414320" w:rsidRDefault="00DB2045" w:rsidP="00212EA8">
            <w:pPr>
              <w:jc w:val="center"/>
              <w:rPr>
                <w:b/>
                <w:sz w:val="20"/>
                <w:szCs w:val="20"/>
              </w:rPr>
            </w:pPr>
            <w:r w:rsidRPr="00414320">
              <w:rPr>
                <w:b/>
                <w:sz w:val="20"/>
                <w:szCs w:val="20"/>
              </w:rPr>
              <w:t>Периодичность выполнения работ</w:t>
            </w:r>
          </w:p>
        </w:tc>
        <w:tc>
          <w:tcPr>
            <w:tcW w:w="1811" w:type="dxa"/>
            <w:vAlign w:val="center"/>
          </w:tcPr>
          <w:p w:rsidR="00DB2045" w:rsidRPr="00414320" w:rsidRDefault="00DB2045" w:rsidP="00212EA8">
            <w:pPr>
              <w:jc w:val="center"/>
              <w:rPr>
                <w:b/>
                <w:sz w:val="20"/>
                <w:szCs w:val="20"/>
              </w:rPr>
            </w:pPr>
            <w:r w:rsidRPr="00414320">
              <w:rPr>
                <w:b/>
                <w:sz w:val="20"/>
                <w:szCs w:val="20"/>
              </w:rPr>
              <w:t>Основание для выполнения работ</w:t>
            </w:r>
          </w:p>
        </w:tc>
        <w:tc>
          <w:tcPr>
            <w:tcW w:w="4143" w:type="dxa"/>
            <w:vAlign w:val="center"/>
          </w:tcPr>
          <w:p w:rsidR="00DB2045" w:rsidRPr="00414320" w:rsidRDefault="00DB2045" w:rsidP="00212EA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DB2045" w:rsidRPr="00414320" w:rsidRDefault="00DB2045" w:rsidP="00212EA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DB2045" w:rsidRPr="00414320" w:rsidTr="00212EA8">
        <w:trPr>
          <w:trHeight w:val="2954"/>
        </w:trPr>
        <w:tc>
          <w:tcPr>
            <w:tcW w:w="1838" w:type="dxa"/>
            <w:vMerge w:val="restart"/>
          </w:tcPr>
          <w:p w:rsidR="00DB2045" w:rsidRPr="00414320" w:rsidRDefault="00DB2045" w:rsidP="00212EA8">
            <w:r w:rsidRPr="00414320">
              <w:t>1. Техническое обслуживание (ТО) из вещателя пожарного (ИП), выносных устройств индикации ИП</w:t>
            </w:r>
          </w:p>
        </w:tc>
        <w:tc>
          <w:tcPr>
            <w:tcW w:w="1701" w:type="dxa"/>
          </w:tcPr>
          <w:p w:rsidR="00DB2045" w:rsidRPr="00414320" w:rsidRDefault="00DB2045" w:rsidP="00212EA8">
            <w:r w:rsidRPr="00414320">
              <w:t>Осмотр один раз в 6 месяцев</w:t>
            </w:r>
          </w:p>
        </w:tc>
        <w:tc>
          <w:tcPr>
            <w:tcW w:w="1811" w:type="dxa"/>
            <w:vMerge w:val="restart"/>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1</w:t>
            </w:r>
          </w:p>
        </w:tc>
        <w:tc>
          <w:tcPr>
            <w:tcW w:w="4143" w:type="dxa"/>
          </w:tcPr>
          <w:p w:rsidR="00DB2045" w:rsidRPr="00414320" w:rsidRDefault="00DB2045" w:rsidP="00212EA8">
            <w:r w:rsidRPr="00414320">
              <w:t>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w:t>
            </w:r>
          </w:p>
          <w:p w:rsidR="00DB2045" w:rsidRPr="00414320" w:rsidRDefault="00DB2045" w:rsidP="00212EA8">
            <w:pPr>
              <w:rPr>
                <w:b/>
              </w:rPr>
            </w:pPr>
            <w:r w:rsidRPr="00414320">
              <w:rPr>
                <w:b/>
              </w:rPr>
              <w:t>(ИП дымовой (03.1))</w:t>
            </w:r>
          </w:p>
          <w:p w:rsidR="00DB2045" w:rsidRPr="00414320" w:rsidRDefault="00DB2045" w:rsidP="00212EA8">
            <w:pPr>
              <w:rPr>
                <w:b/>
              </w:rPr>
            </w:pPr>
            <w:r w:rsidRPr="00414320">
              <w:rPr>
                <w:b/>
              </w:rPr>
              <w:t>(ИП тепловой (03.1))</w:t>
            </w:r>
          </w:p>
          <w:p w:rsidR="00DB2045" w:rsidRPr="00414320" w:rsidRDefault="00DB2045" w:rsidP="00212EA8">
            <w:pPr>
              <w:rPr>
                <w:b/>
              </w:rPr>
            </w:pPr>
            <w:r w:rsidRPr="00414320">
              <w:rPr>
                <w:b/>
              </w:rPr>
              <w:t>(ИП пламени (03.1))</w:t>
            </w:r>
          </w:p>
          <w:p w:rsidR="00DB2045" w:rsidRPr="00414320" w:rsidRDefault="00DB2045" w:rsidP="00212EA8"/>
          <w:p w:rsidR="00DB2045" w:rsidRPr="00414320" w:rsidRDefault="00DB2045" w:rsidP="00212EA8">
            <w:r w:rsidRPr="00414320">
              <w:t>При осмотре аспирационных ИП необходимо убедиться, насколько это возможно, что все воздухозаборные отверстия открыты.</w:t>
            </w:r>
          </w:p>
          <w:p w:rsidR="00DB2045" w:rsidRPr="00414320" w:rsidRDefault="00DB2045" w:rsidP="00212EA8">
            <w:pPr>
              <w:rPr>
                <w:b/>
              </w:rPr>
            </w:pPr>
            <w:r w:rsidRPr="00414320">
              <w:rPr>
                <w:b/>
              </w:rPr>
              <w:t>(ИП аспирационный (03.1))</w:t>
            </w:r>
          </w:p>
          <w:p w:rsidR="00DB2045" w:rsidRPr="00414320" w:rsidRDefault="00DB2045" w:rsidP="00212EA8">
            <w:pPr>
              <w:rPr>
                <w:sz w:val="16"/>
                <w:szCs w:val="16"/>
              </w:rPr>
            </w:pPr>
          </w:p>
          <w:p w:rsidR="00DB2045" w:rsidRPr="00414320" w:rsidRDefault="00DB2045" w:rsidP="00212EA8">
            <w:r w:rsidRPr="00414320">
              <w:t>Г.2 При осмотре ручных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w:t>
            </w:r>
          </w:p>
          <w:p w:rsidR="00DB2045" w:rsidRPr="00414320" w:rsidRDefault="00DB2045" w:rsidP="00212EA8">
            <w:pPr>
              <w:rPr>
                <w:b/>
              </w:rPr>
            </w:pPr>
            <w:r w:rsidRPr="00414320">
              <w:rPr>
                <w:b/>
              </w:rPr>
              <w:t>(ИПР - ручной (03.1))</w:t>
            </w:r>
          </w:p>
          <w:p w:rsidR="00DB2045" w:rsidRPr="00414320" w:rsidRDefault="00DB2045" w:rsidP="00212EA8">
            <w:pPr>
              <w:rPr>
                <w:sz w:val="16"/>
                <w:szCs w:val="16"/>
              </w:rPr>
            </w:pPr>
          </w:p>
          <w:p w:rsidR="00DB2045" w:rsidRPr="00414320" w:rsidRDefault="00DB2045" w:rsidP="00212EA8">
            <w:pPr>
              <w:rPr>
                <w:b/>
              </w:rPr>
            </w:pPr>
            <w:r w:rsidRPr="00414320">
              <w:rPr>
                <w:b/>
              </w:rPr>
              <w:t>(ИП линейный дымовой (03.1))</w:t>
            </w:r>
          </w:p>
          <w:p w:rsidR="00DB2045" w:rsidRPr="00414320" w:rsidRDefault="00DB2045" w:rsidP="00212EA8">
            <w:pPr>
              <w:rPr>
                <w:b/>
              </w:rPr>
            </w:pPr>
            <w:r w:rsidRPr="00414320">
              <w:rPr>
                <w:b/>
              </w:rPr>
              <w:lastRenderedPageBreak/>
              <w:t>(ИП линейный тепловой невосстанавливаемый (03.1))</w:t>
            </w:r>
          </w:p>
          <w:p w:rsidR="00DB2045" w:rsidRPr="00414320" w:rsidRDefault="00DB2045" w:rsidP="00212EA8">
            <w:r w:rsidRPr="00414320">
              <w:rPr>
                <w:b/>
              </w:rPr>
              <w:t>(ИП линейный тепловой восстанавливаемый (03.1))</w:t>
            </w:r>
          </w:p>
          <w:p w:rsidR="00DB2045" w:rsidRPr="00414320" w:rsidRDefault="00DB2045" w:rsidP="00212EA8">
            <w:pPr>
              <w:rPr>
                <w:sz w:val="16"/>
                <w:szCs w:val="16"/>
              </w:rPr>
            </w:pPr>
          </w:p>
        </w:tc>
      </w:tr>
      <w:tr w:rsidR="00DB2045" w:rsidRPr="00414320" w:rsidTr="00212EA8">
        <w:tc>
          <w:tcPr>
            <w:tcW w:w="1838" w:type="dxa"/>
            <w:vMerge/>
          </w:tcPr>
          <w:p w:rsidR="00DB2045" w:rsidRPr="00414320" w:rsidRDefault="00DB2045" w:rsidP="00212EA8"/>
        </w:tc>
        <w:tc>
          <w:tcPr>
            <w:tcW w:w="1701" w:type="dxa"/>
          </w:tcPr>
          <w:p w:rsidR="00DB2045" w:rsidRPr="00414320" w:rsidRDefault="00DB2045" w:rsidP="00212EA8">
            <w:r w:rsidRPr="00414320">
              <w:t>Контроль функционирования один раз в год</w:t>
            </w:r>
          </w:p>
        </w:tc>
        <w:tc>
          <w:tcPr>
            <w:tcW w:w="1811" w:type="dxa"/>
            <w:vMerge/>
          </w:tcPr>
          <w:p w:rsidR="00DB2045" w:rsidRPr="00414320" w:rsidRDefault="00DB2045" w:rsidP="00212EA8"/>
        </w:tc>
        <w:tc>
          <w:tcPr>
            <w:tcW w:w="4143" w:type="dxa"/>
          </w:tcPr>
          <w:p w:rsidR="00DB2045" w:rsidRPr="00414320" w:rsidRDefault="00DB2045" w:rsidP="00212EA8">
            <w:r w:rsidRPr="00414320">
              <w:t xml:space="preserve">Б.2.7 Контроль функционирования </w:t>
            </w:r>
            <w:r w:rsidRPr="00414320">
              <w:rPr>
                <w:b/>
              </w:rPr>
              <w:t>точечных дымовых ИП</w:t>
            </w:r>
            <w:r w:rsidRPr="00414320">
              <w:t xml:space="preserve">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w:t>
            </w:r>
          </w:p>
          <w:p w:rsidR="00DB2045" w:rsidRPr="00414320" w:rsidRDefault="00DB2045" w:rsidP="00212EA8">
            <w:r w:rsidRPr="00414320">
              <w:t>Допускается проводить контроль функционирования дымовых точечных ИП бескамерного типа с применением указанных производителем фильтров или отражателей, которые необходимо разместить около такого ИП.</w:t>
            </w:r>
          </w:p>
          <w:p w:rsidR="00DB2045" w:rsidRPr="00414320" w:rsidRDefault="00DB2045" w:rsidP="00212EA8">
            <w:r w:rsidRPr="00414320">
              <w:t>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w:t>
            </w:r>
          </w:p>
          <w:p w:rsidR="00DB2045" w:rsidRPr="00414320" w:rsidRDefault="00DB2045" w:rsidP="00212EA8">
            <w:pPr>
              <w:rPr>
                <w:b/>
              </w:rPr>
            </w:pPr>
            <w:r w:rsidRPr="00414320">
              <w:rPr>
                <w:b/>
              </w:rPr>
              <w:t>(ИП дымовой (03.1))</w:t>
            </w:r>
          </w:p>
          <w:p w:rsidR="00DB2045" w:rsidRPr="00414320" w:rsidRDefault="00DB2045" w:rsidP="00212EA8"/>
          <w:p w:rsidR="00DB2045" w:rsidRPr="00414320" w:rsidRDefault="00DB2045" w:rsidP="00212EA8">
            <w:r w:rsidRPr="00414320">
              <w:t xml:space="preserve">Б.2.8 Контроль функционирования </w:t>
            </w:r>
            <w:r w:rsidRPr="00414320">
              <w:rPr>
                <w:b/>
              </w:rPr>
              <w:t>точечных тепловых ИП</w:t>
            </w:r>
            <w:r w:rsidRPr="00414320">
              <w:t xml:space="preserve">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w:t>
            </w:r>
          </w:p>
          <w:p w:rsidR="00DB2045" w:rsidRPr="00414320" w:rsidRDefault="00DB2045" w:rsidP="00212EA8">
            <w:r w:rsidRPr="00414320">
              <w:t xml:space="preserve">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w:t>
            </w:r>
            <w:r w:rsidRPr="00414320">
              <w:lastRenderedPageBreak/>
              <w:t>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w:t>
            </w:r>
          </w:p>
          <w:p w:rsidR="00DB2045" w:rsidRPr="00414320" w:rsidRDefault="00DB2045" w:rsidP="00212EA8">
            <w:r w:rsidRPr="00414320">
              <w:t>Контроль функционирования точечных тепловых ИП с температурой срабатывания свыше 100 ºС допускается осуществлять после снижения порога срабатывания до 100 ºС, если это допускается конструкцией ИП или иным, предусмотренным производителем способом (в том числе воздействием магнита, активации кнопки и т.п.).</w:t>
            </w:r>
          </w:p>
          <w:p w:rsidR="00DB2045" w:rsidRPr="00414320" w:rsidRDefault="00DB2045" w:rsidP="00212EA8">
            <w:pPr>
              <w:rPr>
                <w:b/>
              </w:rPr>
            </w:pPr>
            <w:r w:rsidRPr="00414320">
              <w:rPr>
                <w:b/>
              </w:rPr>
              <w:t>(ИП тепловой (03.1))</w:t>
            </w:r>
          </w:p>
          <w:p w:rsidR="00DB2045" w:rsidRPr="00414320" w:rsidRDefault="00DB2045" w:rsidP="00212EA8"/>
          <w:p w:rsidR="00DB2045" w:rsidRPr="00414320" w:rsidRDefault="00DB2045" w:rsidP="00212EA8">
            <w:r w:rsidRPr="00414320">
              <w:t xml:space="preserve">Б.2.9 Контроль функционирования </w:t>
            </w:r>
            <w:r w:rsidRPr="00414320">
              <w:rPr>
                <w:b/>
              </w:rPr>
              <w:t>точечных газовых ИП</w:t>
            </w:r>
            <w:r w:rsidRPr="00414320">
              <w:t xml:space="preserve"> осуществляют указанным производителем способом с помощью газа(ов), указанного(ых) в технической документации на ИП, с контролем отображения соответствующего тревожного или тестового извещения на ППКП.</w:t>
            </w:r>
          </w:p>
          <w:p w:rsidR="00DB2045" w:rsidRPr="00414320" w:rsidRDefault="00DB2045" w:rsidP="00212EA8">
            <w:r w:rsidRPr="00414320">
              <w:t>Применяемый газ не должен повреждать ИП или ухудшать его характеристики. После его применения не должна требоваться чистка ИП и/или калибровка.</w:t>
            </w:r>
          </w:p>
          <w:p w:rsidR="00DB2045" w:rsidRPr="00414320" w:rsidRDefault="00DB2045" w:rsidP="00212EA8">
            <w:r w:rsidRPr="00414320">
              <w:t>П р и м е ч а н и е – Угарный газ (CO) является высокотоксичным веществом, должны быть предприняты все необходимые меры безопасности, исключающие отравление персонала.</w:t>
            </w:r>
          </w:p>
          <w:p w:rsidR="00DB2045" w:rsidRPr="00414320" w:rsidRDefault="00DB2045" w:rsidP="00212EA8">
            <w:pPr>
              <w:rPr>
                <w:b/>
              </w:rPr>
            </w:pPr>
            <w:r w:rsidRPr="00414320">
              <w:rPr>
                <w:b/>
              </w:rPr>
              <w:t>(ИП газовый (03.1))</w:t>
            </w:r>
          </w:p>
          <w:p w:rsidR="00DB2045" w:rsidRPr="00414320" w:rsidRDefault="00DB2045" w:rsidP="00212EA8"/>
          <w:p w:rsidR="00DB2045" w:rsidRPr="00414320" w:rsidRDefault="00DB2045" w:rsidP="00212EA8">
            <w:r w:rsidRPr="00414320">
              <w:t xml:space="preserve">Б.2.10 Контроль функционирования </w:t>
            </w:r>
            <w:r w:rsidRPr="00414320">
              <w:rPr>
                <w:b/>
              </w:rPr>
              <w:t>точечных комбинированных ИП</w:t>
            </w:r>
            <w:r w:rsidRPr="00414320">
              <w:t xml:space="preserve"> осуществляют для каждого типа ИП, входящих в их состав в соответствии с положениями настоящего стандарта.</w:t>
            </w:r>
          </w:p>
          <w:p w:rsidR="00DB2045" w:rsidRPr="00414320" w:rsidRDefault="00DB2045" w:rsidP="00212EA8">
            <w:pPr>
              <w:rPr>
                <w:b/>
              </w:rPr>
            </w:pPr>
            <w:r w:rsidRPr="00414320">
              <w:rPr>
                <w:b/>
              </w:rPr>
              <w:t>(ИП комбинированный (03.1))</w:t>
            </w:r>
          </w:p>
          <w:p w:rsidR="00DB2045" w:rsidRPr="00414320" w:rsidRDefault="00DB2045" w:rsidP="00212EA8"/>
          <w:p w:rsidR="00DB2045" w:rsidRPr="00414320" w:rsidRDefault="00DB2045" w:rsidP="00212EA8">
            <w:r w:rsidRPr="00414320">
              <w:t xml:space="preserve">Б.2.11 При контроле функционирования </w:t>
            </w:r>
            <w:r w:rsidRPr="00414320">
              <w:rPr>
                <w:b/>
              </w:rPr>
              <w:lastRenderedPageBreak/>
              <w:t>мультикритериальных ИП</w:t>
            </w:r>
            <w:r w:rsidRPr="00414320">
              <w:t xml:space="preserve"> должны быть осуществлены процедуры контроля функционирования для каждого канала обнаружения, имеющегося в ИП.</w:t>
            </w:r>
          </w:p>
          <w:p w:rsidR="00DB2045" w:rsidRPr="00414320" w:rsidRDefault="00DB2045" w:rsidP="00212EA8">
            <w:r w:rsidRPr="00414320">
              <w:t>Контроль функционирования допускается проводить воздействием на каждый канал обнаружения по отдельности или при одновременном воздействии на все каналы согласно инструкциям производителя. При одновременном воздействии на все каналы обнаружения должно быть подтверждено, что каждый канал прошел контроль функционирования. Во всех случаях необходимо проводить контроль отображения соответствующего тревожного или тестового извещения на ППКП.</w:t>
            </w:r>
          </w:p>
          <w:p w:rsidR="00DB2045" w:rsidRPr="00414320" w:rsidRDefault="00DB2045" w:rsidP="00212EA8">
            <w:pPr>
              <w:rPr>
                <w:b/>
              </w:rPr>
            </w:pPr>
            <w:r w:rsidRPr="00414320">
              <w:rPr>
                <w:b/>
              </w:rPr>
              <w:t>(ИП мультикритериальный (03.1))</w:t>
            </w:r>
          </w:p>
          <w:p w:rsidR="00DB2045" w:rsidRPr="00414320" w:rsidRDefault="00DB2045" w:rsidP="00212EA8"/>
          <w:p w:rsidR="00DB2045" w:rsidRPr="00414320" w:rsidRDefault="00DB2045" w:rsidP="00212EA8">
            <w:r w:rsidRPr="00414320">
              <w:t xml:space="preserve">Б.2.12 Контроль функционирования </w:t>
            </w:r>
            <w:r w:rsidRPr="00414320">
              <w:rPr>
                <w:b/>
              </w:rPr>
              <w:t>линейного дымового ИП</w:t>
            </w:r>
            <w:r w:rsidRPr="00414320">
              <w:t xml:space="preserve"> проводят согласно инструкциям производителя посредством перекрытия калиброванной части отражателя, введения 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w:t>
            </w:r>
          </w:p>
          <w:p w:rsidR="00DB2045" w:rsidRPr="00414320" w:rsidRDefault="00DB2045" w:rsidP="00212EA8">
            <w:pPr>
              <w:rPr>
                <w:b/>
              </w:rPr>
            </w:pPr>
            <w:r w:rsidRPr="00414320">
              <w:rPr>
                <w:b/>
              </w:rPr>
              <w:t>(ИП линейный дымовой (03.1))</w:t>
            </w:r>
          </w:p>
          <w:p w:rsidR="00DB2045" w:rsidRPr="00414320" w:rsidRDefault="00DB2045" w:rsidP="00212EA8"/>
          <w:p w:rsidR="00DB2045" w:rsidRPr="00414320" w:rsidRDefault="00DB2045" w:rsidP="00212EA8">
            <w:r w:rsidRPr="00414320">
              <w:t xml:space="preserve">Б.2.13 Контроль функционирования </w:t>
            </w:r>
            <w:r w:rsidRPr="00414320">
              <w:rPr>
                <w:b/>
              </w:rPr>
              <w:t>аспирационных ИП</w:t>
            </w:r>
            <w:r w:rsidRPr="00414320">
              <w:t xml:space="preserve"> проводят согласно инструкциям производителя с контролем отображения соответствующего тревожного или тестового извещения на ППКП одним из следующих способов:</w:t>
            </w:r>
          </w:p>
          <w:p w:rsidR="00DB2045" w:rsidRPr="00414320" w:rsidRDefault="00DB2045" w:rsidP="00212EA8">
            <w:r w:rsidRPr="00414320">
              <w:t>- введением дыма или аэрозоля в каждое заборное отверстие;</w:t>
            </w:r>
          </w:p>
          <w:p w:rsidR="00DB2045" w:rsidRPr="00414320" w:rsidRDefault="00DB2045" w:rsidP="00212EA8">
            <w:r w:rsidRPr="00414320">
              <w:t>- сравнением времени транспортирования от крайнего наиболее удаленного от чувствительного элемента заборного отверстия со значением, полученным и записанным при проведении ПНР (или ремонта);</w:t>
            </w:r>
          </w:p>
          <w:p w:rsidR="00DB2045" w:rsidRPr="00414320" w:rsidRDefault="00DB2045" w:rsidP="00212EA8">
            <w:r w:rsidRPr="00414320">
              <w:lastRenderedPageBreak/>
              <w:t>- введением дыма или аэрозоля через одно воздухозаборное отверстие, если при перекрытии любого одного воздухозаборного отверстия будет сформирован сигнал о неисправности.</w:t>
            </w:r>
          </w:p>
          <w:p w:rsidR="00DB2045" w:rsidRPr="00414320" w:rsidRDefault="00DB2045" w:rsidP="00212EA8">
            <w:r w:rsidRPr="00414320">
              <w:t>Используемые дым или аэрозоль должны соответствовать требованиям производителя аспирационного ИП.</w:t>
            </w:r>
          </w:p>
          <w:p w:rsidR="00DB2045" w:rsidRPr="00414320" w:rsidRDefault="00DB2045" w:rsidP="00212EA8">
            <w:r w:rsidRPr="00414320">
              <w:rPr>
                <w:b/>
              </w:rPr>
              <w:t>(ИП аспирационный (03.1))</w:t>
            </w:r>
          </w:p>
          <w:p w:rsidR="00DB2045" w:rsidRPr="00414320" w:rsidRDefault="00DB2045" w:rsidP="00212EA8"/>
          <w:p w:rsidR="00DB2045" w:rsidRPr="00414320" w:rsidRDefault="00DB2045" w:rsidP="00212EA8">
            <w:r w:rsidRPr="00414320">
              <w:t xml:space="preserve">Б.2.14 Контроль функционирования </w:t>
            </w:r>
            <w:r w:rsidRPr="00414320">
              <w:rPr>
                <w:b/>
              </w:rPr>
              <w:t>невосстанавливаемых линейных тепловых ИП</w:t>
            </w:r>
            <w:r w:rsidRPr="00414320">
              <w:t xml:space="preserve"> осуществляют без теплового воздействия на чувствительный элемент косвенными методами согласно инструкциям производителя (например, измеряют сопротивление чувствительного элемента).</w:t>
            </w:r>
          </w:p>
          <w:p w:rsidR="00DB2045" w:rsidRPr="00414320" w:rsidRDefault="00DB2045" w:rsidP="00212EA8">
            <w:pPr>
              <w:rPr>
                <w:b/>
              </w:rPr>
            </w:pPr>
            <w:r w:rsidRPr="00414320">
              <w:rPr>
                <w:b/>
              </w:rPr>
              <w:t>(ИП линейный тепловой невосстанавливаемый (03.1))</w:t>
            </w:r>
          </w:p>
          <w:p w:rsidR="00DB2045" w:rsidRPr="00414320" w:rsidRDefault="00DB2045" w:rsidP="00212EA8"/>
          <w:p w:rsidR="00DB2045" w:rsidRPr="00414320" w:rsidRDefault="00DB2045" w:rsidP="00212EA8">
            <w:r w:rsidRPr="00414320">
              <w:t xml:space="preserve">Б.2.15 Контроль функционирования </w:t>
            </w:r>
            <w:r w:rsidRPr="00414320">
              <w:rPr>
                <w:b/>
              </w:rPr>
              <w:t>восстанавливаемых линейных тепловых ИП</w:t>
            </w:r>
            <w:r w:rsidRPr="00414320">
              <w:t xml:space="preserve">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w:t>
            </w:r>
          </w:p>
          <w:p w:rsidR="00DB2045" w:rsidRPr="00414320" w:rsidRDefault="00DB2045" w:rsidP="00212EA8">
            <w:r w:rsidRPr="00414320">
              <w:t>Контроль функционирования линейных тепловых ИП с температурой срабатывания свыше 100 °С допускается осуществлять после снижения порога срабатывания до 100 °С, если это допускается конструкцией ИП или иным, предусмотренным производителем способом.</w:t>
            </w:r>
          </w:p>
          <w:p w:rsidR="00DB2045" w:rsidRPr="00414320" w:rsidRDefault="00DB2045" w:rsidP="00212EA8">
            <w:r w:rsidRPr="00414320">
              <w:rPr>
                <w:b/>
              </w:rPr>
              <w:t>(ИП линейный тепловой восстанавливаемый (03.1))</w:t>
            </w:r>
          </w:p>
          <w:p w:rsidR="00DB2045" w:rsidRPr="00414320" w:rsidRDefault="00DB2045" w:rsidP="00212EA8"/>
          <w:p w:rsidR="00DB2045" w:rsidRPr="00414320" w:rsidRDefault="00DB2045" w:rsidP="00212EA8">
            <w:r w:rsidRPr="00414320">
              <w:t xml:space="preserve">Б.2.16 Контроль функционирования </w:t>
            </w:r>
            <w:r w:rsidRPr="00414320">
              <w:rPr>
                <w:b/>
              </w:rPr>
              <w:t>ИП пламени</w:t>
            </w:r>
            <w:r w:rsidRPr="00414320">
              <w:t xml:space="preserve"> осуществляют указанным производителем способом с помощью источника излучения, на который должен реагировать данный ИП с контролем отображения соответствующего тревожного или тестового извещения на ППКП</w:t>
            </w:r>
          </w:p>
          <w:p w:rsidR="00DB2045" w:rsidRPr="00414320" w:rsidRDefault="00DB2045" w:rsidP="00212EA8">
            <w:pPr>
              <w:rPr>
                <w:b/>
              </w:rPr>
            </w:pPr>
            <w:r w:rsidRPr="00414320">
              <w:rPr>
                <w:b/>
              </w:rPr>
              <w:lastRenderedPageBreak/>
              <w:t>(ИП пламени (03.1))</w:t>
            </w:r>
          </w:p>
          <w:p w:rsidR="00DB2045" w:rsidRPr="00414320" w:rsidRDefault="00DB2045" w:rsidP="00212EA8"/>
          <w:p w:rsidR="00DB2045" w:rsidRPr="00414320" w:rsidRDefault="00DB2045" w:rsidP="00212EA8">
            <w:r w:rsidRPr="00414320">
              <w:t xml:space="preserve">Б.2.17 Контроль функционирования </w:t>
            </w:r>
            <w:r w:rsidRPr="00414320">
              <w:rPr>
                <w:b/>
              </w:rPr>
              <w:t xml:space="preserve">электроиндукционных ИП </w:t>
            </w:r>
            <w:r w:rsidRPr="00414320">
              <w:t>осуществляют с помощью дыма или аэрозоля согласно технической документации на ИП, с контролем отображения соответствующего тревожного или тестового извещения на ППКП.</w:t>
            </w:r>
          </w:p>
          <w:p w:rsidR="00DB2045" w:rsidRPr="00414320" w:rsidRDefault="00DB2045" w:rsidP="00212EA8">
            <w:r w:rsidRPr="00414320">
              <w:rPr>
                <w:b/>
              </w:rPr>
              <w:t>(ИП электроиндукционный (03.1))</w:t>
            </w:r>
          </w:p>
          <w:p w:rsidR="00DB2045" w:rsidRPr="00414320" w:rsidRDefault="00DB2045" w:rsidP="00212EA8"/>
          <w:p w:rsidR="00DB2045" w:rsidRPr="00414320" w:rsidRDefault="00DB2045" w:rsidP="00212EA8">
            <w:r w:rsidRPr="00414320">
              <w:t xml:space="preserve">Б.2.18 Контроль функционирования </w:t>
            </w:r>
            <w:r w:rsidRPr="00414320">
              <w:rPr>
                <w:b/>
              </w:rPr>
              <w:t>ИП с видеоканалом обнаружения</w:t>
            </w:r>
            <w:r w:rsidRPr="00414320">
              <w:t xml:space="preserve"> осуществляют согласно технической документации на ИП с контролем отображения соответствующего тревожного или тестового извещения на ППКП.</w:t>
            </w:r>
          </w:p>
          <w:p w:rsidR="00DB2045" w:rsidRPr="00414320" w:rsidRDefault="00DB2045" w:rsidP="00212EA8">
            <w:r w:rsidRPr="00414320">
              <w:rPr>
                <w:b/>
              </w:rPr>
              <w:t>(ИП с видеоканалом (03.1))</w:t>
            </w:r>
          </w:p>
          <w:p w:rsidR="00DB2045" w:rsidRPr="00414320" w:rsidRDefault="00DB2045" w:rsidP="00212EA8">
            <w:pPr>
              <w:rPr>
                <w:sz w:val="16"/>
                <w:szCs w:val="16"/>
              </w:rPr>
            </w:pPr>
          </w:p>
        </w:tc>
      </w:tr>
      <w:tr w:rsidR="00DB2045" w:rsidRPr="00414320" w:rsidTr="00212EA8">
        <w:tc>
          <w:tcPr>
            <w:tcW w:w="1838" w:type="dxa"/>
            <w:vMerge w:val="restart"/>
          </w:tcPr>
          <w:p w:rsidR="00DB2045" w:rsidRPr="00414320" w:rsidRDefault="00DB2045" w:rsidP="00212EA8">
            <w:r w:rsidRPr="00414320">
              <w:lastRenderedPageBreak/>
              <w:t>2. ТО прибора приемно-контрольного пожарного ППКП (в том числе все функциональные модули блочно-модульных ППКП, за исключением модулей ввода, модулей вывода)</w:t>
            </w:r>
          </w:p>
        </w:tc>
        <w:tc>
          <w:tcPr>
            <w:tcW w:w="1701" w:type="dxa"/>
          </w:tcPr>
          <w:p w:rsidR="00DB2045" w:rsidRPr="00414320" w:rsidRDefault="00DB2045" w:rsidP="00212EA8">
            <w:r w:rsidRPr="00414320">
              <w:t>Осмотр один раз в 1 месяц</w:t>
            </w:r>
          </w:p>
        </w:tc>
        <w:tc>
          <w:tcPr>
            <w:tcW w:w="1811" w:type="dxa"/>
            <w:vMerge w:val="restart"/>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2</w:t>
            </w:r>
          </w:p>
        </w:tc>
        <w:tc>
          <w:tcPr>
            <w:tcW w:w="4143" w:type="dxa"/>
          </w:tcPr>
          <w:p w:rsidR="00DB2045" w:rsidRPr="00414320" w:rsidRDefault="00DB2045" w:rsidP="00212EA8">
            <w:r w:rsidRPr="00414320">
              <w:t>Г.4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w:t>
            </w:r>
          </w:p>
          <w:p w:rsidR="00DB2045" w:rsidRPr="00414320" w:rsidRDefault="00DB2045" w:rsidP="00212EA8">
            <w:r w:rsidRPr="00414320">
              <w:t>Также необходимо ознакомится с журналом событий ППКП и журналом регистрации извещений.</w:t>
            </w:r>
          </w:p>
          <w:p w:rsidR="00DB2045" w:rsidRPr="00414320" w:rsidRDefault="00DB2045" w:rsidP="00212EA8">
            <w:r w:rsidRPr="00414320">
              <w:rPr>
                <w:b/>
              </w:rPr>
              <w:t>(Прибор контроля / управления (функциональный модуль) (03.2))</w:t>
            </w:r>
          </w:p>
          <w:p w:rsidR="00DB2045" w:rsidRPr="00414320" w:rsidRDefault="00DB2045" w:rsidP="00212EA8">
            <w:pPr>
              <w:rPr>
                <w:sz w:val="16"/>
                <w:szCs w:val="16"/>
              </w:rPr>
            </w:pPr>
          </w:p>
        </w:tc>
      </w:tr>
      <w:tr w:rsidR="00DB2045" w:rsidRPr="00414320" w:rsidTr="00212EA8">
        <w:tc>
          <w:tcPr>
            <w:tcW w:w="1838" w:type="dxa"/>
            <w:vMerge/>
          </w:tcPr>
          <w:p w:rsidR="00DB2045" w:rsidRPr="00414320" w:rsidRDefault="00DB2045" w:rsidP="00212EA8"/>
        </w:tc>
        <w:tc>
          <w:tcPr>
            <w:tcW w:w="1701" w:type="dxa"/>
          </w:tcPr>
          <w:p w:rsidR="00DB2045" w:rsidRPr="00414320" w:rsidRDefault="00DB2045" w:rsidP="00212EA8">
            <w:r w:rsidRPr="00414320">
              <w:t>Контроль функционирования один раз в 3 месяца</w:t>
            </w:r>
          </w:p>
        </w:tc>
        <w:tc>
          <w:tcPr>
            <w:tcW w:w="1811" w:type="dxa"/>
            <w:vMerge/>
          </w:tcPr>
          <w:p w:rsidR="00DB2045" w:rsidRPr="00414320" w:rsidRDefault="00DB2045" w:rsidP="00212EA8"/>
        </w:tc>
        <w:tc>
          <w:tcPr>
            <w:tcW w:w="4143" w:type="dxa"/>
          </w:tcPr>
          <w:p w:rsidR="00DB2045" w:rsidRPr="00414320" w:rsidRDefault="00DB2045" w:rsidP="00212EA8">
            <w:r w:rsidRPr="00414320">
              <w:t>Б.2.22 При контроле функционирования ППКП проверяют их работу во всех режимах («Внимание», «Пожар», «Неисправность», «Отключение» и т. 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w:t>
            </w:r>
          </w:p>
          <w:p w:rsidR="00DB2045" w:rsidRPr="00414320" w:rsidRDefault="00DB2045" w:rsidP="00212EA8">
            <w:r w:rsidRPr="00414320">
              <w:t xml:space="preserve">Контроль переключения между вводами питания ППКП </w:t>
            </w:r>
            <w:r w:rsidRPr="00414320">
              <w:lastRenderedPageBreak/>
              <w:t>осуществляют согласно Б.2.21.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w:t>
            </w:r>
          </w:p>
          <w:p w:rsidR="00DB2045" w:rsidRPr="00414320" w:rsidRDefault="00DB2045" w:rsidP="00212EA8"/>
          <w:p w:rsidR="00DB2045" w:rsidRPr="00414320" w:rsidRDefault="00DB2045" w:rsidP="00212EA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DB2045" w:rsidRPr="00414320" w:rsidRDefault="00DB2045" w:rsidP="00212EA8"/>
          <w:p w:rsidR="00DB2045" w:rsidRPr="00414320" w:rsidRDefault="00DB2045" w:rsidP="00212EA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DB2045" w:rsidRPr="00414320" w:rsidRDefault="00DB2045" w:rsidP="00212EA8"/>
          <w:p w:rsidR="00DB2045" w:rsidRPr="00414320" w:rsidRDefault="00DB2045" w:rsidP="00212EA8">
            <w:r w:rsidRPr="00414320">
              <w:t>Б.2.25 При осмотре аккумуляторных батарей необходимо проверить следующие параметры:</w:t>
            </w:r>
          </w:p>
          <w:p w:rsidR="00DB2045" w:rsidRPr="00414320" w:rsidRDefault="00DB2045" w:rsidP="00212EA8">
            <w:r w:rsidRPr="00414320">
              <w:t>- соединения на клеммах прочно закреплены, следы коррозии отсутствуют;</w:t>
            </w:r>
          </w:p>
          <w:p w:rsidR="00DB2045" w:rsidRPr="00414320" w:rsidRDefault="00DB2045" w:rsidP="00212EA8">
            <w:r w:rsidRPr="00414320">
              <w:t>- разрушения и деформации корпуса, утечки электролитов отсутствуют;</w:t>
            </w:r>
          </w:p>
          <w:p w:rsidR="00DB2045" w:rsidRPr="00414320" w:rsidRDefault="00DB2045" w:rsidP="00212EA8">
            <w:r w:rsidRPr="00414320">
              <w:t>- срок замены аккумуляторных батарей не наступит до следующего осмотра или нагрузочного испытания.</w:t>
            </w:r>
          </w:p>
          <w:p w:rsidR="00DB2045" w:rsidRPr="00414320" w:rsidRDefault="00DB2045" w:rsidP="00212EA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DB2045" w:rsidRPr="00414320" w:rsidRDefault="00DB2045" w:rsidP="00212EA8">
            <w:r w:rsidRPr="00414320">
              <w:t>Осмотры рекомендуется проводить не реже одного раза в 3 мес.</w:t>
            </w:r>
          </w:p>
          <w:p w:rsidR="00DB2045" w:rsidRPr="00414320" w:rsidRDefault="00DB2045" w:rsidP="00212EA8"/>
          <w:p w:rsidR="00DB2045" w:rsidRPr="00414320" w:rsidRDefault="00DB2045" w:rsidP="00212EA8">
            <w:r w:rsidRPr="00414320">
              <w:lastRenderedPageBreak/>
              <w:t>Б.3 Контроль исправности линий связи СПС</w:t>
            </w:r>
          </w:p>
          <w:p w:rsidR="00DB2045" w:rsidRPr="00414320" w:rsidRDefault="00DB2045" w:rsidP="00212EA8">
            <w:r w:rsidRPr="00414320">
              <w:t>Б.3.1 Проверку проводят не менее двух испытателей, обеспеченных двухсторонней связью.</w:t>
            </w:r>
          </w:p>
          <w:p w:rsidR="00DB2045" w:rsidRPr="00414320" w:rsidRDefault="00DB2045" w:rsidP="00212EA8"/>
          <w:p w:rsidR="00DB2045" w:rsidRPr="00414320" w:rsidRDefault="00DB2045" w:rsidP="00212EA8">
            <w:r w:rsidRPr="00414320">
              <w:t>Б.3.2 Испытатель 1 размещается в помещении пожарного поста объекта защиты (при его наличии) c установленными, и собранными на нем вместе ППКП или компонентами. Испытателем визуально проверяется функционирование ППКП, отсутствие сигналов o неисправности, индикацией информации o нахождении ППКП в дежурном режиме в соответствии с требованиями технической документации на ППКП.</w:t>
            </w:r>
          </w:p>
          <w:p w:rsidR="00DB2045" w:rsidRPr="00414320" w:rsidRDefault="00DB2045" w:rsidP="00212EA8"/>
          <w:p w:rsidR="00DB2045" w:rsidRPr="00414320" w:rsidRDefault="00DB2045" w:rsidP="00212EA8">
            <w:r w:rsidRPr="00414320">
              <w:t>Б.3.3 Проверка автоматического контроля ППКП исправности линий связи блочно-модульных приборов осуществляется следующим образом.</w:t>
            </w:r>
          </w:p>
          <w:p w:rsidR="00DB2045" w:rsidRPr="00414320" w:rsidRDefault="00DB2045" w:rsidP="00212EA8">
            <w:r w:rsidRPr="00414320">
              <w:t>Испытатель 2 последовательно имитирует нарушение исправности линий</w:t>
            </w:r>
          </w:p>
          <w:p w:rsidR="00DB2045" w:rsidRPr="00414320" w:rsidRDefault="00DB2045" w:rsidP="00212EA8">
            <w:r w:rsidRPr="00414320">
              <w:t>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DB2045" w:rsidRPr="00414320" w:rsidRDefault="00DB2045" w:rsidP="00212EA8">
            <w:r w:rsidRPr="00414320">
              <w:t>Испытатель 1 контролирует переход ППКП в режим «Неисправность» с включением световой индикации и звуковой сигнализации o возникшей неисправности, отображением информации о неисправной линии связи или адресе компонента прибора.</w:t>
            </w:r>
          </w:p>
          <w:p w:rsidR="00DB2045" w:rsidRPr="00414320" w:rsidRDefault="00DB2045" w:rsidP="00212EA8">
            <w:r w:rsidRPr="00414320">
              <w:t>Требования к имитации неисправности линий связи и расположению точек имитации должны соответствовать 4.14 настоящего стандарта.</w:t>
            </w:r>
          </w:p>
          <w:p w:rsidR="00DB2045" w:rsidRPr="00414320" w:rsidRDefault="00DB2045" w:rsidP="00212EA8"/>
          <w:p w:rsidR="00DB2045" w:rsidRPr="00414320" w:rsidRDefault="00DB2045" w:rsidP="00212EA8">
            <w:r w:rsidRPr="00414320">
              <w:t xml:space="preserve">Б.3.4 Проверка автоматического контроля ППКП исправности линий </w:t>
            </w:r>
            <w:r w:rsidRPr="00414320">
              <w:lastRenderedPageBreak/>
              <w:t>связи (шлейфов сигнализации) с ИП осуществляется следующим образом.</w:t>
            </w:r>
          </w:p>
          <w:p w:rsidR="00DB2045" w:rsidRPr="00414320" w:rsidRDefault="00DB2045" w:rsidP="00212EA8">
            <w:r w:rsidRPr="00414320">
              <w:t>Испытатель 2 последовательно имитирует нарушение исправности линий связи с между ППКП и ИП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DB2045" w:rsidRPr="00414320" w:rsidRDefault="00DB2045" w:rsidP="00212EA8">
            <w:r w:rsidRPr="00414320">
              <w:t>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w:t>
            </w:r>
          </w:p>
          <w:p w:rsidR="00DB2045" w:rsidRPr="00414320" w:rsidRDefault="00DB2045" w:rsidP="00212EA8">
            <w:r w:rsidRPr="00414320">
              <w:t>Требования к имитации неисправностей линий связи и расположению точек имитации должны соответствовать 4.14 настоящего стандарта.</w:t>
            </w:r>
          </w:p>
          <w:p w:rsidR="00DB2045" w:rsidRPr="00414320" w:rsidRDefault="00DB2045" w:rsidP="00212EA8"/>
          <w:p w:rsidR="00DB2045" w:rsidRPr="00414320" w:rsidRDefault="00DB2045" w:rsidP="00212EA8">
            <w:r w:rsidRPr="00414320">
              <w:t>4.14 Технические решения, изложенные в рабочей документации, рекомендуется приводить в соответствии с нормами и правилами проектирования, действующими на момент передачи документации в монтаж. Технические решения должны обеспечивать возможность проверки работоспособности СПС в процессе эксплуатации. Необходимые запасные технические средства и материалы предусматриваются в рабочей документации по согласованию с заказчиком в объеме, достаточном для проведения своевременного ремонта, замены и испытаний на работоспособность.</w:t>
            </w:r>
          </w:p>
          <w:p w:rsidR="00DB2045" w:rsidRPr="00414320" w:rsidRDefault="00DB2045" w:rsidP="00212EA8">
            <w:r w:rsidRPr="00414320">
              <w:t xml:space="preserve">Для проверки работоспособности линий связи должна быть предусмотрена возможность имитации их неисправности (обрыв, короткое замыкание или пропадание связи) без демонтажа и повреждения. Для линий связи между компонентами блочно-модульных приборов имитация неисправности </w:t>
            </w:r>
            <w:r w:rsidRPr="00414320">
              <w:lastRenderedPageBreak/>
              <w:t>должна осуществляться для каждого компонента прибора в линии. Для радиальных линий связи с ИП имитация неисправности должна осуществляться как минимум за последним ИП в линии. Для кольцевых (в том числе с ответвлениями) линий связи с ИП имитация неисправности должна осуществляться как минимум:</w:t>
            </w:r>
          </w:p>
          <w:p w:rsidR="00DB2045" w:rsidRPr="00414320" w:rsidRDefault="00DB2045" w:rsidP="00212EA8">
            <w:r w:rsidRPr="00414320">
              <w:t>- между ЗКПС;</w:t>
            </w:r>
          </w:p>
          <w:p w:rsidR="00DB2045" w:rsidRPr="00414320" w:rsidRDefault="00DB2045" w:rsidP="00212EA8">
            <w:r w:rsidRPr="00414320">
              <w:t>- между ручными и автоматическими ИП в одной ЗКПС;</w:t>
            </w:r>
          </w:p>
          <w:p w:rsidR="00DB2045" w:rsidRPr="00414320" w:rsidRDefault="00DB2045" w:rsidP="00212EA8">
            <w:r w:rsidRPr="00414320">
              <w:t>- за последним ИП в каждом ответвлении линии связи (при их наличии).</w:t>
            </w:r>
          </w:p>
          <w:p w:rsidR="00DB2045" w:rsidRPr="00414320" w:rsidRDefault="00DB2045" w:rsidP="00212EA8">
            <w:pPr>
              <w:rPr>
                <w:b/>
              </w:rPr>
            </w:pPr>
            <w:r w:rsidRPr="00414320">
              <w:rPr>
                <w:b/>
              </w:rPr>
              <w:t>(Прибор контроля / управления (функциональный модуль) (03.2))</w:t>
            </w:r>
          </w:p>
          <w:p w:rsidR="00DB2045" w:rsidRPr="00414320" w:rsidRDefault="00DB2045" w:rsidP="00212EA8"/>
        </w:tc>
      </w:tr>
      <w:tr w:rsidR="00DB2045" w:rsidRPr="00414320" w:rsidTr="00212EA8">
        <w:tc>
          <w:tcPr>
            <w:tcW w:w="1838" w:type="dxa"/>
            <w:vMerge w:val="restart"/>
          </w:tcPr>
          <w:p w:rsidR="00DB2045" w:rsidRPr="00414320" w:rsidRDefault="00DB2045" w:rsidP="00212EA8">
            <w:r w:rsidRPr="00414320">
              <w:lastRenderedPageBreak/>
              <w:t>3. ТО источников бесперебойного электропитания (ИБЭ) технических средств пожарной автоматики</w:t>
            </w:r>
          </w:p>
        </w:tc>
        <w:tc>
          <w:tcPr>
            <w:tcW w:w="1701" w:type="dxa"/>
          </w:tcPr>
          <w:p w:rsidR="00DB2045" w:rsidRPr="00414320" w:rsidRDefault="00DB2045" w:rsidP="00212EA8">
            <w:r w:rsidRPr="00414320">
              <w:t>Осмотр один раз в 1 месяц</w:t>
            </w:r>
          </w:p>
        </w:tc>
        <w:tc>
          <w:tcPr>
            <w:tcW w:w="1811" w:type="dxa"/>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3</w:t>
            </w:r>
          </w:p>
        </w:tc>
        <w:tc>
          <w:tcPr>
            <w:tcW w:w="4143" w:type="dxa"/>
          </w:tcPr>
          <w:p w:rsidR="00DB2045" w:rsidRPr="00414320" w:rsidRDefault="00DB2045" w:rsidP="00212EA8">
            <w:r w:rsidRPr="00414320">
              <w:t>Г.3 При осмотре ИБЭ необходимо убедиться, что индикация соответствует дежурному режиму</w:t>
            </w:r>
          </w:p>
          <w:p w:rsidR="00DB2045" w:rsidRPr="00414320" w:rsidRDefault="00DB2045" w:rsidP="00212EA8">
            <w:r w:rsidRPr="00414320">
              <w:rPr>
                <w:b/>
              </w:rPr>
              <w:t>(Блок питания, источник питания не резервированный (03.2))</w:t>
            </w:r>
          </w:p>
        </w:tc>
      </w:tr>
      <w:tr w:rsidR="00DB2045" w:rsidRPr="00414320" w:rsidTr="00212EA8">
        <w:tc>
          <w:tcPr>
            <w:tcW w:w="1838" w:type="dxa"/>
            <w:vMerge/>
          </w:tcPr>
          <w:p w:rsidR="00DB2045" w:rsidRPr="00414320" w:rsidRDefault="00DB2045" w:rsidP="00212EA8"/>
        </w:tc>
        <w:tc>
          <w:tcPr>
            <w:tcW w:w="1701" w:type="dxa"/>
          </w:tcPr>
          <w:p w:rsidR="00DB2045" w:rsidRPr="00414320" w:rsidRDefault="00DB2045" w:rsidP="00212EA8">
            <w:r w:rsidRPr="00414320">
              <w:t>Осмотр один раз в 3 месяца</w:t>
            </w:r>
          </w:p>
        </w:tc>
        <w:tc>
          <w:tcPr>
            <w:tcW w:w="1811" w:type="dxa"/>
          </w:tcPr>
          <w:p w:rsidR="00DB2045" w:rsidRPr="00414320" w:rsidRDefault="00DB2045" w:rsidP="00212EA8">
            <w:r w:rsidRPr="00414320">
              <w:t>ГОСТ Р 59638-2021</w:t>
            </w:r>
          </w:p>
          <w:p w:rsidR="00DB2045" w:rsidRPr="00414320" w:rsidRDefault="00DB2045" w:rsidP="00212EA8">
            <w:r w:rsidRPr="00414320">
              <w:t>Пункт Б.2.25</w:t>
            </w:r>
          </w:p>
        </w:tc>
        <w:tc>
          <w:tcPr>
            <w:tcW w:w="4143" w:type="dxa"/>
          </w:tcPr>
          <w:p w:rsidR="00DB2045" w:rsidRPr="00414320" w:rsidRDefault="00DB2045" w:rsidP="00212EA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DB2045" w:rsidRPr="00414320" w:rsidRDefault="00DB2045" w:rsidP="00212EA8"/>
          <w:p w:rsidR="00DB2045" w:rsidRPr="00414320" w:rsidRDefault="00DB2045" w:rsidP="00212EA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DB2045" w:rsidRPr="00414320" w:rsidRDefault="00DB2045" w:rsidP="00212EA8"/>
          <w:p w:rsidR="00DB2045" w:rsidRPr="00414320" w:rsidRDefault="00DB2045" w:rsidP="00212EA8">
            <w:r w:rsidRPr="00414320">
              <w:t>Б.2.25 При осмотре аккумуляторных батарей необходимо проверить следующие параметры:</w:t>
            </w:r>
          </w:p>
          <w:p w:rsidR="00DB2045" w:rsidRPr="00414320" w:rsidRDefault="00DB2045" w:rsidP="00212EA8">
            <w:r w:rsidRPr="00414320">
              <w:t>- соединения на клеммах прочно закреплены, следы коррозии отсутствуют;</w:t>
            </w:r>
          </w:p>
          <w:p w:rsidR="00DB2045" w:rsidRPr="00414320" w:rsidRDefault="00DB2045" w:rsidP="00212EA8">
            <w:r w:rsidRPr="00414320">
              <w:t>- разрушения и деформации корпуса, утечки электролитов отсутствуют;</w:t>
            </w:r>
          </w:p>
          <w:p w:rsidR="00DB2045" w:rsidRPr="00414320" w:rsidRDefault="00DB2045" w:rsidP="00212EA8">
            <w:r w:rsidRPr="00414320">
              <w:lastRenderedPageBreak/>
              <w:t>- срок замены аккумуляторных батарей не наступит до следующего осмотра или нагрузочного испытания.</w:t>
            </w:r>
          </w:p>
          <w:p w:rsidR="00DB2045" w:rsidRPr="00414320" w:rsidRDefault="00DB2045" w:rsidP="00212EA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DB2045" w:rsidRPr="00414320" w:rsidRDefault="00DB2045" w:rsidP="00212EA8">
            <w:r w:rsidRPr="00414320">
              <w:t>Осмотры рекомендуется проводить не реже одного раза в 3 мес.</w:t>
            </w:r>
          </w:p>
          <w:p w:rsidR="00DB2045" w:rsidRPr="00414320" w:rsidRDefault="00DB2045" w:rsidP="00212EA8">
            <w:r w:rsidRPr="00414320">
              <w:rPr>
                <w:b/>
              </w:rPr>
              <w:t>(Блок питания, источник питания не резервированный (03.2))</w:t>
            </w:r>
          </w:p>
          <w:p w:rsidR="00DB2045" w:rsidRPr="001B22C5" w:rsidRDefault="00DB2045" w:rsidP="00212EA8">
            <w:pPr>
              <w:rPr>
                <w:sz w:val="16"/>
                <w:szCs w:val="16"/>
              </w:rPr>
            </w:pPr>
          </w:p>
        </w:tc>
      </w:tr>
      <w:tr w:rsidR="00DB2045" w:rsidRPr="00414320" w:rsidTr="00212EA8">
        <w:tc>
          <w:tcPr>
            <w:tcW w:w="1838" w:type="dxa"/>
            <w:vMerge/>
          </w:tcPr>
          <w:p w:rsidR="00DB2045" w:rsidRPr="00414320" w:rsidRDefault="00DB2045" w:rsidP="00212EA8"/>
        </w:tc>
        <w:tc>
          <w:tcPr>
            <w:tcW w:w="1701" w:type="dxa"/>
          </w:tcPr>
          <w:p w:rsidR="00DB2045" w:rsidRPr="00414320" w:rsidRDefault="00DB2045" w:rsidP="00212EA8">
            <w:r w:rsidRPr="00414320">
              <w:t>Контроль функционирования один раз в 6 месяцев</w:t>
            </w:r>
          </w:p>
        </w:tc>
        <w:tc>
          <w:tcPr>
            <w:tcW w:w="1811" w:type="dxa"/>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3</w:t>
            </w:r>
          </w:p>
        </w:tc>
        <w:tc>
          <w:tcPr>
            <w:tcW w:w="4143" w:type="dxa"/>
          </w:tcPr>
          <w:p w:rsidR="00DB2045" w:rsidRPr="00414320" w:rsidRDefault="00DB2045" w:rsidP="00212EA8">
            <w:r w:rsidRPr="00414320">
              <w:t>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w:t>
            </w:r>
          </w:p>
          <w:p w:rsidR="00DB2045" w:rsidRPr="00414320" w:rsidRDefault="00DB2045" w:rsidP="00212EA8"/>
          <w:p w:rsidR="00DB2045" w:rsidRPr="00414320" w:rsidRDefault="00DB2045" w:rsidP="00212EA8">
            <w:r w:rsidRPr="00414320">
              <w:t>Б.2.25 При осмотре аккумуляторных батарей необходимо проверить следующие параметры:</w:t>
            </w:r>
          </w:p>
          <w:p w:rsidR="00DB2045" w:rsidRPr="00414320" w:rsidRDefault="00DB2045" w:rsidP="00212EA8">
            <w:r w:rsidRPr="00414320">
              <w:t>- соединения на клеммах прочно закреплены, следы коррозии отсутствуют;</w:t>
            </w:r>
          </w:p>
          <w:p w:rsidR="00DB2045" w:rsidRPr="00414320" w:rsidRDefault="00DB2045" w:rsidP="00212EA8">
            <w:r w:rsidRPr="00414320">
              <w:t>- разрушения и деформации корпуса, утечки электролитов отсутствуют;</w:t>
            </w:r>
          </w:p>
          <w:p w:rsidR="00DB2045" w:rsidRPr="00414320" w:rsidRDefault="00DB2045" w:rsidP="00212EA8">
            <w:r w:rsidRPr="00414320">
              <w:t>- срок замены аккумуляторных батарей не наступит до следующего осмотра или нагрузочного испытания.</w:t>
            </w:r>
          </w:p>
          <w:p w:rsidR="00DB2045" w:rsidRPr="00414320" w:rsidRDefault="00DB2045" w:rsidP="00212EA8">
            <w:r w:rsidRPr="00414320">
              <w:t xml:space="preserve">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w:t>
            </w:r>
            <w:r w:rsidRPr="00414320">
              <w:lastRenderedPageBreak/>
              <w:t>неисправных аккумуляторных батарей.</w:t>
            </w:r>
          </w:p>
          <w:p w:rsidR="00DB2045" w:rsidRPr="00414320" w:rsidRDefault="00DB2045" w:rsidP="00212EA8">
            <w:r w:rsidRPr="00414320">
              <w:t>Осмотры рекомендуется проводить не реже одного раза в 3 мес.</w:t>
            </w:r>
          </w:p>
          <w:p w:rsidR="00DB2045" w:rsidRPr="00414320" w:rsidRDefault="00DB2045" w:rsidP="00212EA8"/>
          <w:p w:rsidR="00DB2045" w:rsidRPr="00414320" w:rsidRDefault="00DB2045" w:rsidP="00212EA8">
            <w:r w:rsidRPr="00414320">
              <w:t>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 В батарею рекомендуется заменить. Замер напряжения рекомендуется осуществлять не реже чем один раз в 6 мес.</w:t>
            </w:r>
          </w:p>
          <w:p w:rsidR="00DB2045" w:rsidRPr="00414320" w:rsidRDefault="00DB2045" w:rsidP="00212EA8"/>
          <w:p w:rsidR="00DB2045" w:rsidRPr="00414320" w:rsidRDefault="00DB2045" w:rsidP="00212EA8">
            <w:r w:rsidRPr="00414320">
              <w:t>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ГОСТ Р МЭК 60896-21 и ГОСТ Р МЭК 60896-22 в разрядном режиме продолжительностью 3 ч и более.</w:t>
            </w:r>
          </w:p>
          <w:p w:rsidR="00DB2045" w:rsidRPr="00414320" w:rsidRDefault="00DB2045" w:rsidP="00212EA8">
            <w:r w:rsidRPr="00414320">
              <w:t>При снижении фактической емкости батареи до 80 %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мес при снижении данного параметра до 85 % и менее.</w:t>
            </w:r>
          </w:p>
          <w:p w:rsidR="00DB2045" w:rsidRPr="00414320" w:rsidRDefault="00DB2045" w:rsidP="00212EA8">
            <w:r w:rsidRPr="00414320">
              <w:t>Проверку фактической емкости рекомендуется осуществлять не реже чем один раз в 36 мес, начиная с даты производства аккумуляторной батареи.</w:t>
            </w:r>
          </w:p>
          <w:p w:rsidR="00DB2045" w:rsidRPr="00414320" w:rsidRDefault="00DB2045" w:rsidP="00212EA8"/>
          <w:p w:rsidR="00DB2045" w:rsidRPr="00414320" w:rsidRDefault="00DB2045" w:rsidP="00212EA8">
            <w:r w:rsidRPr="00414320">
              <w:t xml:space="preserve">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 (с учетом допустимого отклонения данного метода) и менее </w:t>
            </w:r>
            <w:r w:rsidRPr="00414320">
              <w:lastRenderedPageBreak/>
              <w:t>рекомендуется провести замену батареи или измерение фактической емкости.</w:t>
            </w:r>
          </w:p>
          <w:p w:rsidR="00DB2045" w:rsidRPr="00414320" w:rsidRDefault="00DB2045" w:rsidP="00212EA8">
            <w:r w:rsidRPr="00414320">
              <w:t>Проверку фактической емкости методом моментальной или импульсной нагрузки, если применяется, рекомендуется осуществлять не реже чем один раз в 6 мес.</w:t>
            </w:r>
          </w:p>
          <w:p w:rsidR="00DB2045" w:rsidRPr="00414320" w:rsidRDefault="00DB2045" w:rsidP="00212EA8">
            <w:r w:rsidRPr="00414320">
              <w:rPr>
                <w:b/>
              </w:rPr>
              <w:t>(Блок питания, источник питания не резервированный (03.2))</w:t>
            </w:r>
          </w:p>
          <w:p w:rsidR="00DB2045" w:rsidRPr="00414320" w:rsidRDefault="00DB2045" w:rsidP="00212EA8">
            <w:pPr>
              <w:rPr>
                <w:sz w:val="16"/>
                <w:szCs w:val="16"/>
              </w:rPr>
            </w:pPr>
          </w:p>
        </w:tc>
      </w:tr>
      <w:tr w:rsidR="00DB2045" w:rsidRPr="00414320" w:rsidTr="00212EA8">
        <w:tc>
          <w:tcPr>
            <w:tcW w:w="1838" w:type="dxa"/>
            <w:vMerge w:val="restart"/>
          </w:tcPr>
          <w:p w:rsidR="00DB2045" w:rsidRPr="00414320" w:rsidRDefault="00DB2045" w:rsidP="00212EA8">
            <w:r w:rsidRPr="00414320">
              <w:lastRenderedPageBreak/>
              <w:t>4. ТО модулей ввода, модулей вывода</w:t>
            </w:r>
          </w:p>
        </w:tc>
        <w:tc>
          <w:tcPr>
            <w:tcW w:w="1701" w:type="dxa"/>
          </w:tcPr>
          <w:p w:rsidR="00DB2045" w:rsidRPr="00414320" w:rsidRDefault="00DB2045" w:rsidP="00212EA8">
            <w:r w:rsidRPr="00414320">
              <w:t>Осмотр один раз в год</w:t>
            </w:r>
          </w:p>
        </w:tc>
        <w:tc>
          <w:tcPr>
            <w:tcW w:w="1811" w:type="dxa"/>
            <w:vMerge w:val="restart"/>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4</w:t>
            </w:r>
          </w:p>
        </w:tc>
        <w:tc>
          <w:tcPr>
            <w:tcW w:w="4143" w:type="dxa"/>
          </w:tcPr>
          <w:p w:rsidR="00DB2045" w:rsidRPr="00414320" w:rsidRDefault="00DB2045" w:rsidP="00212EA8">
            <w:r w:rsidRPr="00414320">
              <w:t>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rsidR="00DB2045" w:rsidRPr="00414320" w:rsidRDefault="00DB2045" w:rsidP="00212EA8">
            <w:pPr>
              <w:rPr>
                <w:b/>
              </w:rPr>
            </w:pPr>
            <w:r w:rsidRPr="00414320">
              <w:rPr>
                <w:b/>
              </w:rPr>
              <w:t>(Модуль ввода вывода (03.2))</w:t>
            </w:r>
          </w:p>
          <w:p w:rsidR="00DB2045" w:rsidRPr="00414320" w:rsidRDefault="00DB2045" w:rsidP="00212EA8">
            <w:pPr>
              <w:rPr>
                <w:sz w:val="16"/>
                <w:szCs w:val="16"/>
              </w:rPr>
            </w:pPr>
          </w:p>
        </w:tc>
      </w:tr>
      <w:tr w:rsidR="00DB2045" w:rsidRPr="00414320" w:rsidTr="00212EA8">
        <w:tc>
          <w:tcPr>
            <w:tcW w:w="1838" w:type="dxa"/>
            <w:vMerge/>
          </w:tcPr>
          <w:p w:rsidR="00DB2045" w:rsidRPr="00414320" w:rsidRDefault="00DB2045" w:rsidP="00212EA8"/>
        </w:tc>
        <w:tc>
          <w:tcPr>
            <w:tcW w:w="1701" w:type="dxa"/>
          </w:tcPr>
          <w:p w:rsidR="00DB2045" w:rsidRPr="00414320" w:rsidRDefault="00DB2045" w:rsidP="00212EA8">
            <w:pPr>
              <w:tabs>
                <w:tab w:val="left" w:pos="2580"/>
              </w:tabs>
            </w:pPr>
            <w:r w:rsidRPr="00414320">
              <w:t>Контроль функционирования один раз в год</w:t>
            </w:r>
          </w:p>
        </w:tc>
        <w:tc>
          <w:tcPr>
            <w:tcW w:w="1811" w:type="dxa"/>
            <w:vMerge/>
          </w:tcPr>
          <w:p w:rsidR="00DB2045" w:rsidRPr="00414320" w:rsidRDefault="00DB2045" w:rsidP="00212EA8"/>
        </w:tc>
        <w:tc>
          <w:tcPr>
            <w:tcW w:w="4143" w:type="dxa"/>
          </w:tcPr>
          <w:p w:rsidR="00DB2045" w:rsidRPr="00414320" w:rsidRDefault="00DB2045" w:rsidP="00212EA8">
            <w:r w:rsidRPr="00414320">
              <w:t>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w:t>
            </w:r>
          </w:p>
          <w:p w:rsidR="00DB2045" w:rsidRPr="00414320" w:rsidRDefault="00DB2045" w:rsidP="00212EA8"/>
          <w:p w:rsidR="00DB2045" w:rsidRPr="00414320" w:rsidRDefault="00DB2045" w:rsidP="00212EA8">
            <w:r w:rsidRPr="00414320">
              <w:t>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w:t>
            </w:r>
          </w:p>
          <w:p w:rsidR="00DB2045" w:rsidRPr="00414320" w:rsidRDefault="00DB2045" w:rsidP="00212EA8">
            <w:r w:rsidRPr="00414320">
              <w:lastRenderedPageBreak/>
              <w:t>При наличии на модуле вывода световой и звуковой индикации она должна быть проверена на соответствие технической документации на модуль.</w:t>
            </w:r>
          </w:p>
          <w:p w:rsidR="00DB2045" w:rsidRPr="00414320" w:rsidRDefault="00DB2045" w:rsidP="00212EA8">
            <w:r w:rsidRPr="00414320">
              <w:rPr>
                <w:b/>
              </w:rPr>
              <w:t>(Модуль ввода вывода (03.2))</w:t>
            </w:r>
          </w:p>
          <w:p w:rsidR="00DB2045" w:rsidRPr="00414320" w:rsidRDefault="00DB2045" w:rsidP="00212EA8">
            <w:pPr>
              <w:rPr>
                <w:sz w:val="16"/>
                <w:szCs w:val="16"/>
              </w:rPr>
            </w:pPr>
          </w:p>
        </w:tc>
      </w:tr>
      <w:tr w:rsidR="00DB2045" w:rsidRPr="00414320" w:rsidTr="00212EA8">
        <w:tc>
          <w:tcPr>
            <w:tcW w:w="1838" w:type="dxa"/>
          </w:tcPr>
          <w:p w:rsidR="00DB2045" w:rsidRPr="00414320" w:rsidRDefault="00DB2045" w:rsidP="00212EA8">
            <w:r w:rsidRPr="00414320">
              <w:lastRenderedPageBreak/>
              <w:t>5. Комплексные испытания на работоспособность СПС</w:t>
            </w:r>
          </w:p>
        </w:tc>
        <w:tc>
          <w:tcPr>
            <w:tcW w:w="1701" w:type="dxa"/>
          </w:tcPr>
          <w:p w:rsidR="00DB2045" w:rsidRPr="00414320" w:rsidRDefault="00DB2045" w:rsidP="00212EA8">
            <w:r w:rsidRPr="00414320">
              <w:t>Один раз в год, но не более 15 месяцев между испытаниями</w:t>
            </w:r>
          </w:p>
        </w:tc>
        <w:tc>
          <w:tcPr>
            <w:tcW w:w="1811" w:type="dxa"/>
          </w:tcPr>
          <w:p w:rsidR="00DB2045" w:rsidRPr="00414320" w:rsidRDefault="00DB2045" w:rsidP="00212EA8">
            <w:r w:rsidRPr="00414320">
              <w:t>ГОСТ Р 59638-2021</w:t>
            </w:r>
          </w:p>
          <w:p w:rsidR="00DB2045" w:rsidRPr="00414320" w:rsidRDefault="00DB2045" w:rsidP="00212EA8">
            <w:r w:rsidRPr="00414320">
              <w:t>Таблица 1</w:t>
            </w:r>
          </w:p>
          <w:p w:rsidR="00DB2045" w:rsidRPr="00414320" w:rsidRDefault="00DB2045" w:rsidP="00212EA8">
            <w:r w:rsidRPr="00414320">
              <w:t>Пункт 5</w:t>
            </w:r>
          </w:p>
        </w:tc>
        <w:tc>
          <w:tcPr>
            <w:tcW w:w="4143" w:type="dxa"/>
          </w:tcPr>
          <w:p w:rsidR="00DB2045" w:rsidRPr="00414320" w:rsidRDefault="00DB2045" w:rsidP="00212EA8">
            <w:r w:rsidRPr="00414320">
              <w:t>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w:t>
            </w:r>
          </w:p>
          <w:p w:rsidR="00DB2045" w:rsidRPr="00414320" w:rsidRDefault="00DB2045" w:rsidP="00212EA8">
            <w:r w:rsidRPr="00414320">
              <w:t>При внесении изменений в СПС программа комплексных испытаний должна быть актуализирована.</w:t>
            </w:r>
          </w:p>
          <w:p w:rsidR="00DB2045" w:rsidRPr="00414320" w:rsidRDefault="00DB2045" w:rsidP="00212EA8"/>
          <w:p w:rsidR="00DB2045" w:rsidRPr="00414320" w:rsidRDefault="00DB2045" w:rsidP="00212EA8">
            <w:r w:rsidRPr="00414320">
              <w:t>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репутационного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w:t>
            </w:r>
          </w:p>
          <w:p w:rsidR="00DB2045" w:rsidRPr="00414320" w:rsidRDefault="00DB2045" w:rsidP="00212EA8"/>
          <w:p w:rsidR="00DB2045" w:rsidRPr="00414320" w:rsidRDefault="00DB2045" w:rsidP="00212EA8">
            <w:r w:rsidRPr="00414320">
              <w:t>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w:t>
            </w:r>
          </w:p>
          <w:p w:rsidR="00DB2045" w:rsidRPr="00414320" w:rsidRDefault="00DB2045" w:rsidP="00212EA8"/>
          <w:p w:rsidR="00DB2045" w:rsidRPr="00414320" w:rsidRDefault="00DB2045" w:rsidP="00212EA8">
            <w:r w:rsidRPr="00414320">
              <w:t>Б.4.5 В рамках комплексных испытаний должно быть 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w:t>
            </w:r>
          </w:p>
          <w:p w:rsidR="00DB2045" w:rsidRPr="00414320" w:rsidRDefault="00DB2045" w:rsidP="00212EA8"/>
          <w:p w:rsidR="00DB2045" w:rsidRPr="00414320" w:rsidRDefault="00DB2045" w:rsidP="00212EA8">
            <w:r w:rsidRPr="00414320">
              <w:lastRenderedPageBreak/>
              <w:t>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w:t>
            </w:r>
          </w:p>
          <w:p w:rsidR="00DB2045" w:rsidRPr="00414320" w:rsidRDefault="00DB2045" w:rsidP="00212EA8"/>
          <w:p w:rsidR="00DB2045" w:rsidRPr="00414320" w:rsidRDefault="00DB2045" w:rsidP="00212EA8">
            <w:r w:rsidRPr="00414320">
              <w:t>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w:t>
            </w:r>
          </w:p>
          <w:p w:rsidR="00DB2045" w:rsidRPr="00414320" w:rsidRDefault="00DB2045" w:rsidP="00212EA8">
            <w:r w:rsidRPr="00414320">
              <w:t>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w:t>
            </w:r>
          </w:p>
          <w:p w:rsidR="00DB2045" w:rsidRPr="00414320" w:rsidRDefault="00DB2045" w:rsidP="00212EA8"/>
          <w:p w:rsidR="00DB2045" w:rsidRPr="00414320" w:rsidRDefault="00DB2045" w:rsidP="00212EA8">
            <w:r w:rsidRPr="00414320">
              <w:t>Б.4.8 Системы пожаротушения, активация которых при срабатывании СПС может нанести ущерб, должны быть деактивированы: отключены пусковые цепи и вместо них подключены имитаторы.</w:t>
            </w:r>
          </w:p>
          <w:p w:rsidR="00DB2045" w:rsidRPr="00E56C6A" w:rsidRDefault="00DB2045" w:rsidP="00212EA8">
            <w:pPr>
              <w:rPr>
                <w:sz w:val="16"/>
                <w:szCs w:val="16"/>
              </w:rPr>
            </w:pPr>
          </w:p>
          <w:p w:rsidR="00DB2045" w:rsidRPr="00414320" w:rsidRDefault="00DB2045" w:rsidP="00212EA8">
            <w:r w:rsidRPr="00414320">
              <w:t>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w:t>
            </w:r>
          </w:p>
          <w:p w:rsidR="00DB2045" w:rsidRPr="00E56C6A" w:rsidRDefault="00DB2045" w:rsidP="00212EA8">
            <w:pPr>
              <w:rPr>
                <w:sz w:val="16"/>
                <w:szCs w:val="16"/>
              </w:rPr>
            </w:pPr>
          </w:p>
          <w:p w:rsidR="00DB2045" w:rsidRPr="00414320" w:rsidRDefault="00DB2045" w:rsidP="00212EA8">
            <w:r w:rsidRPr="00414320">
              <w:t>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w:t>
            </w:r>
          </w:p>
          <w:p w:rsidR="00DB2045" w:rsidRPr="00414320" w:rsidRDefault="00DB2045" w:rsidP="00212EA8"/>
        </w:tc>
      </w:tr>
    </w:tbl>
    <w:p w:rsidR="00DB2045" w:rsidRDefault="00DB2045" w:rsidP="00DB2045"/>
    <w:p w:rsidR="00DB2045" w:rsidRDefault="00DB2045" w:rsidP="00DB2045"/>
    <w:p w:rsidR="00DB2045" w:rsidRDefault="00DB2045" w:rsidP="00DB2045"/>
    <w:p w:rsidR="00DB2045" w:rsidRDefault="00DB2045" w:rsidP="00DB2045"/>
    <w:p w:rsidR="00DB2045" w:rsidRDefault="00DB2045" w:rsidP="00DB2045"/>
    <w:p w:rsidR="00DB2045" w:rsidRDefault="00DB2045" w:rsidP="00DB2045"/>
    <w:p w:rsidR="00DB2045" w:rsidRPr="00414320" w:rsidRDefault="00DB2045" w:rsidP="00DB2045"/>
    <w:p w:rsidR="00DB2045" w:rsidRPr="00414320" w:rsidRDefault="00DB2045" w:rsidP="00DB2045"/>
    <w:p w:rsidR="00DB2045" w:rsidRPr="00414320" w:rsidRDefault="00DB2045" w:rsidP="00DB2045">
      <w:pPr>
        <w:rPr>
          <w:sz w:val="32"/>
          <w:szCs w:val="32"/>
        </w:rPr>
      </w:pPr>
      <w:r w:rsidRPr="00414320">
        <w:rPr>
          <w:b/>
          <w:sz w:val="32"/>
          <w:szCs w:val="32"/>
        </w:rPr>
        <w:t>2. Системы оповещения и управления эвакуацией людей при пожаре (СОУЭ)</w:t>
      </w:r>
    </w:p>
    <w:p w:rsidR="00DB2045" w:rsidRPr="00E56C6A" w:rsidRDefault="00DB2045" w:rsidP="00DB2045">
      <w:pPr>
        <w:rPr>
          <w:sz w:val="16"/>
          <w:szCs w:val="16"/>
        </w:rPr>
      </w:pPr>
    </w:p>
    <w:tbl>
      <w:tblPr>
        <w:tblStyle w:val="aff9"/>
        <w:tblW w:w="9493" w:type="dxa"/>
        <w:tblLook w:val="04A0" w:firstRow="1" w:lastRow="0" w:firstColumn="1" w:lastColumn="0" w:noHBand="0" w:noVBand="1"/>
      </w:tblPr>
      <w:tblGrid>
        <w:gridCol w:w="2202"/>
        <w:gridCol w:w="1943"/>
        <w:gridCol w:w="1351"/>
        <w:gridCol w:w="3997"/>
      </w:tblGrid>
      <w:tr w:rsidR="00DB2045" w:rsidRPr="00414320" w:rsidTr="00212EA8">
        <w:tc>
          <w:tcPr>
            <w:tcW w:w="2202" w:type="dxa"/>
            <w:vAlign w:val="center"/>
          </w:tcPr>
          <w:p w:rsidR="00DB2045" w:rsidRPr="00414320" w:rsidRDefault="00DB2045" w:rsidP="00212EA8">
            <w:pPr>
              <w:jc w:val="center"/>
              <w:rPr>
                <w:b/>
                <w:sz w:val="20"/>
                <w:szCs w:val="20"/>
              </w:rPr>
            </w:pPr>
            <w:r w:rsidRPr="00414320">
              <w:rPr>
                <w:b/>
                <w:sz w:val="20"/>
                <w:szCs w:val="20"/>
              </w:rPr>
              <w:t>Перечень работ</w:t>
            </w:r>
          </w:p>
        </w:tc>
        <w:tc>
          <w:tcPr>
            <w:tcW w:w="1943" w:type="dxa"/>
            <w:vAlign w:val="center"/>
          </w:tcPr>
          <w:p w:rsidR="00DB2045" w:rsidRPr="00414320" w:rsidRDefault="00DB2045" w:rsidP="00212EA8">
            <w:pPr>
              <w:jc w:val="center"/>
              <w:rPr>
                <w:b/>
                <w:sz w:val="20"/>
                <w:szCs w:val="20"/>
              </w:rPr>
            </w:pPr>
            <w:r w:rsidRPr="00414320">
              <w:rPr>
                <w:b/>
                <w:sz w:val="20"/>
                <w:szCs w:val="20"/>
              </w:rPr>
              <w:t>Периодичность выполнения работ</w:t>
            </w:r>
          </w:p>
        </w:tc>
        <w:tc>
          <w:tcPr>
            <w:tcW w:w="1351" w:type="dxa"/>
            <w:vAlign w:val="center"/>
          </w:tcPr>
          <w:p w:rsidR="00DB2045" w:rsidRPr="00414320" w:rsidRDefault="00DB2045" w:rsidP="00212EA8">
            <w:pPr>
              <w:jc w:val="center"/>
              <w:rPr>
                <w:b/>
                <w:sz w:val="20"/>
                <w:szCs w:val="20"/>
              </w:rPr>
            </w:pPr>
            <w:r w:rsidRPr="00414320">
              <w:rPr>
                <w:b/>
                <w:sz w:val="20"/>
                <w:szCs w:val="20"/>
              </w:rPr>
              <w:t>Основание для выполнения работ</w:t>
            </w:r>
          </w:p>
        </w:tc>
        <w:tc>
          <w:tcPr>
            <w:tcW w:w="3997" w:type="dxa"/>
            <w:vAlign w:val="center"/>
          </w:tcPr>
          <w:p w:rsidR="00DB2045" w:rsidRPr="00414320" w:rsidRDefault="00DB2045" w:rsidP="00212EA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DB2045" w:rsidRPr="00414320" w:rsidRDefault="00DB2045" w:rsidP="00212EA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DB2045" w:rsidRPr="00414320" w:rsidTr="00212EA8">
        <w:tc>
          <w:tcPr>
            <w:tcW w:w="2202" w:type="dxa"/>
          </w:tcPr>
          <w:p w:rsidR="00DB2045" w:rsidRPr="00414320" w:rsidRDefault="00DB2045" w:rsidP="00212EA8">
            <w:r w:rsidRPr="00414320">
              <w:t>5. Осуществление контроля за исправностью приборов контроля и управления СОУЭ, а также линий связи, обеспечивающих взаимодействие и обмен информацией между компонентами системы пожарной автоматики и СОУЭ</w:t>
            </w:r>
          </w:p>
        </w:tc>
        <w:tc>
          <w:tcPr>
            <w:tcW w:w="1943" w:type="dxa"/>
          </w:tcPr>
          <w:p w:rsidR="00DB2045" w:rsidRPr="00414320" w:rsidRDefault="00DB2045" w:rsidP="00212EA8">
            <w:r w:rsidRPr="00414320">
              <w:t>Круглосуточно</w:t>
            </w:r>
          </w:p>
        </w:tc>
        <w:tc>
          <w:tcPr>
            <w:tcW w:w="1351" w:type="dxa"/>
          </w:tcPr>
          <w:p w:rsidR="00DB2045" w:rsidRPr="00414320" w:rsidRDefault="00DB2045" w:rsidP="00212EA8">
            <w:r w:rsidRPr="00414320">
              <w:t>ГОСТ Р 59639-2021</w:t>
            </w:r>
          </w:p>
          <w:p w:rsidR="00DB2045" w:rsidRPr="00414320" w:rsidRDefault="00DB2045" w:rsidP="00212EA8">
            <w:r w:rsidRPr="00414320">
              <w:t>Таблица 1</w:t>
            </w:r>
          </w:p>
          <w:p w:rsidR="00DB2045" w:rsidRPr="00414320" w:rsidRDefault="00DB2045" w:rsidP="00212EA8">
            <w:r w:rsidRPr="00414320">
              <w:t>Пункт 5</w:t>
            </w:r>
          </w:p>
        </w:tc>
        <w:tc>
          <w:tcPr>
            <w:tcW w:w="3997" w:type="dxa"/>
          </w:tcPr>
          <w:p w:rsidR="00DB2045" w:rsidRPr="00414320" w:rsidRDefault="00DB2045" w:rsidP="00212EA8">
            <w:r w:rsidRPr="00414320">
              <w:t>6.3.3 Контроль технического состояния СОУЭ должен осуществляться организацией, выполняющей работы по ТО и ремонту.</w:t>
            </w:r>
          </w:p>
          <w:p w:rsidR="00DB2045" w:rsidRPr="00414320" w:rsidRDefault="00DB2045" w:rsidP="00212EA8">
            <w:r w:rsidRPr="00414320">
              <w:rPr>
                <w:b/>
              </w:rPr>
              <w:t>(Прибор контроля и управления (04))</w:t>
            </w:r>
          </w:p>
        </w:tc>
      </w:tr>
      <w:tr w:rsidR="00DB2045" w:rsidRPr="00414320" w:rsidTr="00212EA8">
        <w:tc>
          <w:tcPr>
            <w:tcW w:w="2202" w:type="dxa"/>
          </w:tcPr>
          <w:p w:rsidR="00DB2045" w:rsidRPr="00414320" w:rsidRDefault="00DB2045" w:rsidP="00212EA8">
            <w:r w:rsidRPr="00414320">
              <w:t>1. Обслуживание световых, звуковых и речевых пожарных оповещателей (</w:t>
            </w:r>
            <w:r w:rsidRPr="00414320">
              <w:rPr>
                <w:b/>
              </w:rPr>
              <w:t>очистка, протирка и т. п.</w:t>
            </w:r>
            <w:r w:rsidRPr="00414320">
              <w:t>)</w:t>
            </w:r>
          </w:p>
        </w:tc>
        <w:tc>
          <w:tcPr>
            <w:tcW w:w="1943" w:type="dxa"/>
          </w:tcPr>
          <w:p w:rsidR="00DB2045" w:rsidRPr="00414320" w:rsidRDefault="00DB2045" w:rsidP="00212EA8">
            <w:r w:rsidRPr="00414320">
              <w:t xml:space="preserve">Периодичность выполнения работ в соответствии с графиком, рекомендациями изготовителей, по мере необходимости, но не реже </w:t>
            </w:r>
            <w:r w:rsidRPr="00414320">
              <w:rPr>
                <w:b/>
              </w:rPr>
              <w:t>одного раза в три месяца</w:t>
            </w:r>
          </w:p>
        </w:tc>
        <w:tc>
          <w:tcPr>
            <w:tcW w:w="1351" w:type="dxa"/>
          </w:tcPr>
          <w:p w:rsidR="00DB2045" w:rsidRPr="00414320" w:rsidRDefault="00DB2045" w:rsidP="00212EA8">
            <w:r w:rsidRPr="00414320">
              <w:t>ГОСТ Р 59639-2021</w:t>
            </w:r>
          </w:p>
          <w:p w:rsidR="00DB2045" w:rsidRPr="00414320" w:rsidRDefault="00DB2045" w:rsidP="00212EA8">
            <w:r w:rsidRPr="00414320">
              <w:t>Таблица 1</w:t>
            </w:r>
          </w:p>
          <w:p w:rsidR="00DB2045" w:rsidRPr="00414320" w:rsidRDefault="00DB2045" w:rsidP="00212EA8">
            <w:r w:rsidRPr="00414320">
              <w:t>Пункт 1</w:t>
            </w:r>
          </w:p>
        </w:tc>
        <w:tc>
          <w:tcPr>
            <w:tcW w:w="3997" w:type="dxa"/>
          </w:tcPr>
          <w:p w:rsidR="00DB2045" w:rsidRPr="00414320" w:rsidRDefault="00DB2045" w:rsidP="00212EA8">
            <w:r w:rsidRPr="00414320">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rsidR="00DB2045" w:rsidRPr="00414320" w:rsidRDefault="00DB2045" w:rsidP="00212EA8">
            <w:pPr>
              <w:jc w:val="both"/>
              <w:rPr>
                <w:b/>
              </w:rPr>
            </w:pPr>
            <w:r w:rsidRPr="00414320">
              <w:rPr>
                <w:b/>
              </w:rPr>
              <w:t>(Оповещатель речевой (04))</w:t>
            </w:r>
          </w:p>
          <w:p w:rsidR="00DB2045" w:rsidRPr="00414320" w:rsidRDefault="00DB2045" w:rsidP="00212EA8">
            <w:pPr>
              <w:jc w:val="both"/>
              <w:rPr>
                <w:b/>
              </w:rPr>
            </w:pPr>
            <w:r w:rsidRPr="00414320">
              <w:rPr>
                <w:b/>
              </w:rPr>
              <w:t>(Оповещатель световой (лампа) (04))</w:t>
            </w:r>
          </w:p>
          <w:p w:rsidR="00DB2045" w:rsidRPr="00414320" w:rsidRDefault="00DB2045" w:rsidP="00212EA8">
            <w:pPr>
              <w:jc w:val="both"/>
              <w:rPr>
                <w:b/>
              </w:rPr>
            </w:pPr>
            <w:r w:rsidRPr="00414320">
              <w:rPr>
                <w:b/>
              </w:rPr>
              <w:t>(Световой указатель (04))</w:t>
            </w:r>
          </w:p>
          <w:p w:rsidR="00DB2045" w:rsidRPr="00414320" w:rsidRDefault="00DB2045" w:rsidP="00212EA8">
            <w:pPr>
              <w:jc w:val="both"/>
              <w:rPr>
                <w:b/>
              </w:rPr>
            </w:pPr>
            <w:r w:rsidRPr="00414320">
              <w:rPr>
                <w:b/>
              </w:rPr>
              <w:t>(Оповещатель звуковой (04))</w:t>
            </w:r>
          </w:p>
          <w:p w:rsidR="00DB2045" w:rsidRPr="00414320" w:rsidRDefault="00DB2045" w:rsidP="00212EA8">
            <w:pPr>
              <w:jc w:val="both"/>
              <w:rPr>
                <w:b/>
              </w:rPr>
            </w:pPr>
            <w:r w:rsidRPr="00414320">
              <w:rPr>
                <w:b/>
              </w:rPr>
              <w:t>(Оповещатель свето-звуковой (04))</w:t>
            </w:r>
          </w:p>
          <w:p w:rsidR="00DB2045" w:rsidRPr="00414320" w:rsidRDefault="00DB2045" w:rsidP="00212EA8">
            <w:pPr>
              <w:jc w:val="both"/>
            </w:pPr>
            <w:r w:rsidRPr="00414320">
              <w:rPr>
                <w:b/>
              </w:rPr>
              <w:t>(Громкоговоритель уличный (04))</w:t>
            </w:r>
          </w:p>
          <w:p w:rsidR="00DB2045" w:rsidRPr="00414320" w:rsidRDefault="00DB2045" w:rsidP="00212EA8"/>
        </w:tc>
      </w:tr>
      <w:tr w:rsidR="00DB2045" w:rsidRPr="00414320" w:rsidTr="00212EA8">
        <w:tc>
          <w:tcPr>
            <w:tcW w:w="2202" w:type="dxa"/>
          </w:tcPr>
          <w:p w:rsidR="00DB2045" w:rsidRPr="00414320" w:rsidRDefault="00DB2045" w:rsidP="00212EA8">
            <w:r w:rsidRPr="00414320">
              <w:t xml:space="preserve">2 Проверка основного и резервного источников </w:t>
            </w:r>
            <w:r w:rsidRPr="00414320">
              <w:lastRenderedPageBreak/>
              <w:t>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p>
        </w:tc>
        <w:tc>
          <w:tcPr>
            <w:tcW w:w="1943" w:type="dxa"/>
          </w:tcPr>
          <w:p w:rsidR="00DB2045" w:rsidRPr="00414320" w:rsidRDefault="00DB2045" w:rsidP="00212EA8">
            <w:r w:rsidRPr="00414320">
              <w:lastRenderedPageBreak/>
              <w:t>Ежеквартально</w:t>
            </w:r>
          </w:p>
        </w:tc>
        <w:tc>
          <w:tcPr>
            <w:tcW w:w="1351" w:type="dxa"/>
          </w:tcPr>
          <w:p w:rsidR="00DB2045" w:rsidRPr="00414320" w:rsidRDefault="00DB2045" w:rsidP="00212EA8">
            <w:r w:rsidRPr="00414320">
              <w:t>ГОСТ Р 59639-2021</w:t>
            </w:r>
          </w:p>
          <w:p w:rsidR="00DB2045" w:rsidRPr="00414320" w:rsidRDefault="00DB2045" w:rsidP="00212EA8">
            <w:r w:rsidRPr="00414320">
              <w:t>Таблица 1</w:t>
            </w:r>
          </w:p>
          <w:p w:rsidR="00DB2045" w:rsidRPr="00414320" w:rsidRDefault="00DB2045" w:rsidP="00212EA8">
            <w:r w:rsidRPr="00414320">
              <w:lastRenderedPageBreak/>
              <w:t>Пункт 2</w:t>
            </w:r>
          </w:p>
        </w:tc>
        <w:tc>
          <w:tcPr>
            <w:tcW w:w="3997" w:type="dxa"/>
          </w:tcPr>
          <w:p w:rsidR="00DB2045" w:rsidRPr="00414320" w:rsidRDefault="00DB2045" w:rsidP="00212EA8">
            <w:r w:rsidRPr="00414320">
              <w:lastRenderedPageBreak/>
              <w:t xml:space="preserve">6.6.1 При ежеквартальной проверке отдельных компонентов СОУЭ проверяют не менее 25 % от общего числа компонентов. Проверке </w:t>
            </w:r>
            <w:r w:rsidRPr="00414320">
              <w:lastRenderedPageBreak/>
              <w:t>следует подвергать все типы компонентов СОУЭ. Каждый квартал следует проверять разные компоненты СОУЭ.</w:t>
            </w:r>
          </w:p>
          <w:p w:rsidR="00DB2045" w:rsidRPr="00414320" w:rsidRDefault="00DB2045" w:rsidP="00212EA8">
            <w:pPr>
              <w:jc w:val="both"/>
              <w:rPr>
                <w:b/>
              </w:rPr>
            </w:pPr>
            <w:r w:rsidRPr="00414320">
              <w:rPr>
                <w:b/>
              </w:rPr>
              <w:t>(Блок питания, источник питания не резервированный (04))</w:t>
            </w:r>
          </w:p>
          <w:p w:rsidR="00DB2045" w:rsidRPr="00414320" w:rsidRDefault="00DB2045" w:rsidP="00212EA8">
            <w:pPr>
              <w:jc w:val="both"/>
            </w:pPr>
            <w:r w:rsidRPr="00414320">
              <w:rPr>
                <w:b/>
              </w:rPr>
              <w:t>(Блок питания, источник питания резервированный (04))</w:t>
            </w:r>
          </w:p>
        </w:tc>
      </w:tr>
      <w:tr w:rsidR="00DB2045" w:rsidRPr="00414320" w:rsidTr="00212EA8">
        <w:tc>
          <w:tcPr>
            <w:tcW w:w="2202" w:type="dxa"/>
          </w:tcPr>
          <w:p w:rsidR="00DB2045" w:rsidRPr="00414320" w:rsidRDefault="00DB2045" w:rsidP="00212EA8">
            <w:r w:rsidRPr="00414320">
              <w:lastRenderedPageBreak/>
              <w:t>3. Проверка работоспособности СОУЭ</w:t>
            </w:r>
          </w:p>
        </w:tc>
        <w:tc>
          <w:tcPr>
            <w:tcW w:w="1943" w:type="dxa"/>
          </w:tcPr>
          <w:p w:rsidR="00DB2045" w:rsidRPr="00414320" w:rsidRDefault="00DB2045" w:rsidP="00212EA8">
            <w:r w:rsidRPr="00414320">
              <w:t>Два раза в год, но не более 7 мес. между проверками</w:t>
            </w:r>
          </w:p>
        </w:tc>
        <w:tc>
          <w:tcPr>
            <w:tcW w:w="1351" w:type="dxa"/>
          </w:tcPr>
          <w:p w:rsidR="00DB2045" w:rsidRPr="00414320" w:rsidRDefault="00DB2045" w:rsidP="00212EA8">
            <w:r w:rsidRPr="00414320">
              <w:t>ГОСТ Р 59639-2021</w:t>
            </w:r>
          </w:p>
          <w:p w:rsidR="00DB2045" w:rsidRPr="00414320" w:rsidRDefault="00DB2045" w:rsidP="00212EA8">
            <w:r w:rsidRPr="00414320">
              <w:t>Таблица 1</w:t>
            </w:r>
          </w:p>
          <w:p w:rsidR="00DB2045" w:rsidRPr="00414320" w:rsidRDefault="00DB2045" w:rsidP="00212EA8">
            <w:r w:rsidRPr="00414320">
              <w:t>Пункт 3</w:t>
            </w:r>
          </w:p>
        </w:tc>
        <w:tc>
          <w:tcPr>
            <w:tcW w:w="3997" w:type="dxa"/>
          </w:tcPr>
          <w:p w:rsidR="00DB2045" w:rsidRPr="00414320" w:rsidRDefault="00DB2045" w:rsidP="00212EA8">
            <w:r w:rsidRPr="00414320">
              <w:t>7.1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w:t>
            </w:r>
          </w:p>
          <w:p w:rsidR="00DB2045" w:rsidRPr="00414320" w:rsidRDefault="00DB2045" w:rsidP="00212EA8">
            <w:pPr>
              <w:rPr>
                <w:sz w:val="16"/>
                <w:szCs w:val="16"/>
              </w:rPr>
            </w:pPr>
          </w:p>
          <w:p w:rsidR="00DB2045" w:rsidRPr="00414320" w:rsidRDefault="00DB2045" w:rsidP="00212EA8">
            <w:r w:rsidRPr="00414320">
              <w:t>7.2 В ходе испытаний проверяют следующие основные параметры СОУЭ:</w:t>
            </w:r>
          </w:p>
          <w:p w:rsidR="00DB2045" w:rsidRPr="00414320" w:rsidRDefault="00DB2045" w:rsidP="00212EA8">
            <w:r w:rsidRPr="00414320">
              <w:t>а) автоматический контроль целостности линий связи с внешними устройствами (пожарными оповещателями и компонентами прибора), световую и звуковую сигнализацию о возникшей неисправности;</w:t>
            </w:r>
          </w:p>
          <w:p w:rsidR="00DB2045" w:rsidRPr="00414320" w:rsidRDefault="00DB2045" w:rsidP="00212EA8">
            <w:r w:rsidRPr="00414320">
              <w:t>б) обеспечение уровней доступа;</w:t>
            </w:r>
          </w:p>
          <w:p w:rsidR="00DB2045" w:rsidRPr="00414320" w:rsidRDefault="00DB2045" w:rsidP="00212EA8">
            <w:r w:rsidRPr="00414320">
              <w:t>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w:t>
            </w:r>
          </w:p>
          <w:p w:rsidR="00DB2045" w:rsidRPr="00414320" w:rsidRDefault="00DB2045" w:rsidP="00212EA8">
            <w:r w:rsidRPr="00414320">
              <w:t>г) активацию пожарных оповещателей;</w:t>
            </w:r>
          </w:p>
          <w:p w:rsidR="00DB2045" w:rsidRPr="00414320" w:rsidRDefault="00DB2045" w:rsidP="00212EA8">
            <w:r w:rsidRPr="00414320">
              <w:t xml:space="preserve">д) соблюдение требований нормативных документов по </w:t>
            </w:r>
            <w:r w:rsidRPr="00414320">
              <w:lastRenderedPageBreak/>
              <w:t>пожарной безопасности, касающихся вопросов проектирования и расположения технических средств и прокладки линий связи;</w:t>
            </w:r>
          </w:p>
          <w:p w:rsidR="00DB2045" w:rsidRPr="00414320" w:rsidRDefault="00DB2045" w:rsidP="00212EA8">
            <w:r w:rsidRPr="00414320">
              <w:t>е) выполнение запрограммированного алгоритма работы СОУЭ, определенного проектной (рабочей) документацией;</w:t>
            </w:r>
          </w:p>
          <w:p w:rsidR="00DB2045" w:rsidRPr="00414320" w:rsidRDefault="00DB2045" w:rsidP="00212EA8">
            <w:r w:rsidRPr="00414320">
              <w:t>ж) уровень звукового давления;</w:t>
            </w:r>
          </w:p>
          <w:p w:rsidR="00DB2045" w:rsidRPr="00414320" w:rsidRDefault="00DB2045" w:rsidP="00212EA8">
            <w:r w:rsidRPr="00414320">
              <w:t>и) беспроводные линии связи;</w:t>
            </w:r>
          </w:p>
          <w:p w:rsidR="00DB2045" w:rsidRPr="00414320" w:rsidRDefault="00DB2045" w:rsidP="00212EA8">
            <w:r w:rsidRPr="00414320">
              <w:t>к) влияние неисправности, вызванной тепловым воздействием на оповещатель.</w:t>
            </w:r>
          </w:p>
          <w:p w:rsidR="00DB2045" w:rsidRPr="00414320" w:rsidRDefault="00DB2045" w:rsidP="00212EA8">
            <w:pPr>
              <w:rPr>
                <w:sz w:val="16"/>
                <w:szCs w:val="16"/>
              </w:rPr>
            </w:pPr>
          </w:p>
          <w:p w:rsidR="00DB2045" w:rsidRPr="00414320" w:rsidRDefault="00DB2045" w:rsidP="00212EA8">
            <w:r w:rsidRPr="00414320">
              <w:t>7.4 СОУЭ должна обеспечивать нормированные характеристики при переключении с основного источника питания на резервный.</w:t>
            </w:r>
          </w:p>
          <w:p w:rsidR="00DB2045" w:rsidRPr="00414320" w:rsidRDefault="00DB2045" w:rsidP="00212EA8">
            <w:pPr>
              <w:rPr>
                <w:sz w:val="16"/>
                <w:szCs w:val="16"/>
              </w:rPr>
            </w:pPr>
          </w:p>
          <w:p w:rsidR="00DB2045" w:rsidRPr="00414320" w:rsidRDefault="00DB2045" w:rsidP="00212EA8">
            <w:r w:rsidRPr="00414320">
              <w:t>Б.1 Проверку проводят не менее двух испытателей, обеспеченных двухсторонней связью.</w:t>
            </w:r>
          </w:p>
          <w:p w:rsidR="00DB2045" w:rsidRPr="00414320" w:rsidRDefault="00DB2045" w:rsidP="00212EA8">
            <w:pPr>
              <w:rPr>
                <w:sz w:val="16"/>
                <w:szCs w:val="16"/>
              </w:rPr>
            </w:pPr>
          </w:p>
          <w:p w:rsidR="00DB2045" w:rsidRPr="00414320" w:rsidRDefault="00DB2045" w:rsidP="00212EA8">
            <w:r w:rsidRPr="00414320">
              <w:t>Б.2 Для проведения проверок испытатели должны быть обеспечены следующим оборудованием и средствами измерения:</w:t>
            </w:r>
          </w:p>
          <w:p w:rsidR="00DB2045" w:rsidRPr="00414320" w:rsidRDefault="00DB2045" w:rsidP="00212EA8">
            <w:r w:rsidRPr="00414320">
              <w:t>- средствами измерения электрических параметров (тока, напряжения, сопротивления или комбинированными);</w:t>
            </w:r>
          </w:p>
          <w:p w:rsidR="00DB2045" w:rsidRPr="00414320" w:rsidRDefault="00DB2045" w:rsidP="00212EA8">
            <w:r w:rsidRPr="00414320">
              <w:t>- средствами измерения звукового давления (шумомеры);</w:t>
            </w:r>
          </w:p>
          <w:p w:rsidR="00DB2045" w:rsidRPr="00414320" w:rsidRDefault="00DB2045" w:rsidP="00212EA8">
            <w:r w:rsidRPr="00414320">
              <w:t>- средствами измерения времени (секундомеры);</w:t>
            </w:r>
          </w:p>
          <w:p w:rsidR="00DB2045" w:rsidRPr="00414320" w:rsidRDefault="00DB2045" w:rsidP="00212EA8">
            <w:r w:rsidRPr="00414320">
              <w:t>- средствами измерения геометрических величин (рулетки, линейки и т. п.);</w:t>
            </w:r>
          </w:p>
          <w:p w:rsidR="00DB2045" w:rsidRPr="00414320" w:rsidRDefault="00DB2045" w:rsidP="00212EA8">
            <w:r w:rsidRPr="00414320">
              <w:t>- частотомером.</w:t>
            </w:r>
          </w:p>
          <w:p w:rsidR="00DB2045" w:rsidRPr="00414320" w:rsidRDefault="00DB2045" w:rsidP="00212EA8">
            <w:r w:rsidRPr="00414320">
              <w:t>Средства измерений должны быть поверены в установленном порядке.</w:t>
            </w:r>
          </w:p>
          <w:p w:rsidR="00DB2045" w:rsidRPr="00414320" w:rsidRDefault="00DB2045" w:rsidP="00212EA8">
            <w:pPr>
              <w:rPr>
                <w:sz w:val="16"/>
                <w:szCs w:val="16"/>
              </w:rPr>
            </w:pPr>
          </w:p>
          <w:p w:rsidR="00DB2045" w:rsidRPr="00414320" w:rsidRDefault="00DB2045" w:rsidP="00212EA8">
            <w:r w:rsidRPr="00414320">
              <w:t xml:space="preserve">Б.3 Испытатель 1 находится в помещение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w:t>
            </w:r>
            <w:r w:rsidRPr="00414320">
              <w:lastRenderedPageBreak/>
              <w:t>режиме в соответствии с требованиями технической документации на ППУ.</w:t>
            </w:r>
          </w:p>
          <w:p w:rsidR="00DB2045" w:rsidRPr="00414320" w:rsidRDefault="00DB2045" w:rsidP="00212EA8">
            <w:pPr>
              <w:rPr>
                <w:sz w:val="16"/>
                <w:szCs w:val="16"/>
              </w:rPr>
            </w:pPr>
          </w:p>
          <w:p w:rsidR="00DB2045" w:rsidRPr="00414320" w:rsidRDefault="00DB2045" w:rsidP="00212EA8">
            <w:r w:rsidRPr="00414320">
              <w:t>Б.4 Контроль срабатывания звуковых и речевых пожарных оповещателей от ППУ осуществляют следующим образом.</w:t>
            </w:r>
          </w:p>
          <w:p w:rsidR="00DB2045" w:rsidRPr="00414320" w:rsidRDefault="00DB2045" w:rsidP="00212EA8">
            <w:r w:rsidRPr="00414320">
              <w:t>Испытуемый пожарный оповещатель активизируют. Если пожарный оповещатель имеет несколько режимов работы, проверку проводят во всех режимах.</w:t>
            </w:r>
          </w:p>
          <w:p w:rsidR="00DB2045" w:rsidRPr="00414320" w:rsidRDefault="00DB2045" w:rsidP="00212EA8">
            <w:pPr>
              <w:rPr>
                <w:sz w:val="16"/>
                <w:szCs w:val="16"/>
              </w:rPr>
            </w:pPr>
          </w:p>
          <w:p w:rsidR="00DB2045" w:rsidRPr="00414320" w:rsidRDefault="00DB2045" w:rsidP="00212EA8">
            <w:r w:rsidRPr="00414320">
              <w:t>Б.4.1 Проверку контроля уровня звукового давления (для звуковых и речевых пожарных оповещателей) проводят в следующей последовательности:</w:t>
            </w:r>
          </w:p>
          <w:p w:rsidR="00DB2045" w:rsidRPr="00414320" w:rsidRDefault="00DB2045" w:rsidP="00212EA8">
            <w:r w:rsidRPr="00414320">
              <w:t>а) для звукового пожарного оповещателя:</w:t>
            </w:r>
          </w:p>
          <w:p w:rsidR="00DB2045" w:rsidRPr="00414320" w:rsidRDefault="00DB2045" w:rsidP="00212EA8">
            <w:r w:rsidRPr="00414320">
              <w:t>-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w:t>
            </w:r>
          </w:p>
          <w:p w:rsidR="00DB2045" w:rsidRPr="00414320" w:rsidRDefault="00DB2045" w:rsidP="00212EA8">
            <w:r w:rsidRPr="00414320">
              <w:t>-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необходимо проводить на уровне головы спящего человека;</w:t>
            </w:r>
          </w:p>
          <w:p w:rsidR="00DB2045" w:rsidRPr="00414320" w:rsidRDefault="00DB2045" w:rsidP="00212EA8">
            <w:r w:rsidRPr="00414320">
              <w:t>б) для речевого пожарного оповещателя:</w:t>
            </w:r>
          </w:p>
          <w:p w:rsidR="00DB2045" w:rsidRPr="00414320" w:rsidRDefault="00DB2045" w:rsidP="00212EA8">
            <w:r w:rsidRPr="00414320">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Измерительный микрофон должен располагаться на расстоянии 1,5 м от уровня пола. Замеры необходимо выполнять в наиболее отдаленном от </w:t>
            </w:r>
            <w:r w:rsidRPr="00414320">
              <w:lastRenderedPageBreak/>
              <w:t>оповещателя помещении. В спальных помещениях измерения следует проводить на уровне головы спящего человека;</w:t>
            </w:r>
          </w:p>
          <w:p w:rsidR="00DB2045" w:rsidRPr="00414320" w:rsidRDefault="00DB2045" w:rsidP="00212EA8">
            <w:r w:rsidRPr="00414320">
              <w:t>-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оповещателем.</w:t>
            </w:r>
          </w:p>
          <w:p w:rsidR="00DB2045" w:rsidRPr="00414320" w:rsidRDefault="00DB2045" w:rsidP="00212EA8">
            <w:pPr>
              <w:rPr>
                <w:sz w:val="16"/>
                <w:szCs w:val="16"/>
              </w:rPr>
            </w:pPr>
          </w:p>
          <w:p w:rsidR="00DB2045" w:rsidRPr="00414320" w:rsidRDefault="00DB2045" w:rsidP="00212EA8">
            <w:r w:rsidRPr="00414320">
              <w:t>Б.5 Проверку автоматического контроля ППУ целостности линий связи с пожарными оповещателями осуществляют следующим образом.</w:t>
            </w:r>
          </w:p>
          <w:p w:rsidR="00DB2045" w:rsidRPr="00414320" w:rsidRDefault="00DB2045" w:rsidP="00212EA8">
            <w:r w:rsidRPr="00414320">
              <w:t>Испытатель 2 последовательно имитирует нарушение исправности линий связи между ППУ и пожарными оповещателями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нарушением связи в рабочем диапазоне частот), создает последовательно имитацию обрыва и короткого замыкания или последовательно осуществляет демонтаж (изъятие пожарного оповещателя из базового основания при его наличии) любого пожарного оповещателя при помощи специальной штанги. Для линий связи с безадресными оповещателями неисправность должна имитироваться перед наиболее удаленным от ППУ оповещателем в линии.</w:t>
            </w:r>
          </w:p>
          <w:p w:rsidR="00DB2045" w:rsidRPr="00414320" w:rsidRDefault="00DB2045" w:rsidP="00212EA8">
            <w:pPr>
              <w:rPr>
                <w:sz w:val="16"/>
                <w:szCs w:val="16"/>
              </w:rPr>
            </w:pPr>
          </w:p>
          <w:p w:rsidR="00DB2045" w:rsidRPr="00414320" w:rsidRDefault="00DB2045" w:rsidP="00212EA8">
            <w:r w:rsidRPr="00414320">
              <w:t>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w:t>
            </w:r>
          </w:p>
          <w:p w:rsidR="00DB2045" w:rsidRPr="00414320" w:rsidRDefault="00DB2045" w:rsidP="00212EA8">
            <w:pPr>
              <w:rPr>
                <w:sz w:val="16"/>
                <w:szCs w:val="16"/>
              </w:rPr>
            </w:pPr>
          </w:p>
          <w:p w:rsidR="00DB2045" w:rsidRPr="00414320" w:rsidRDefault="00DB2045" w:rsidP="00212EA8">
            <w:r w:rsidRPr="00414320">
              <w:t>Б.5.1 Проверку автоматического контроля ППУ целостности линий связи компонентов блочно-модульных приборов осуществляют следующим образом.</w:t>
            </w:r>
          </w:p>
          <w:p w:rsidR="00DB2045" w:rsidRPr="00414320" w:rsidRDefault="00DB2045" w:rsidP="00212EA8">
            <w:r w:rsidRPr="00414320">
              <w:lastRenderedPageBreak/>
              <w:t>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–имитацией пропадания связи, для радиоканальных – нарушением связи в рабочем диапазоне частот) при помощи вспомогательных средств.</w:t>
            </w:r>
          </w:p>
          <w:p w:rsidR="00DB2045" w:rsidRPr="00414320" w:rsidRDefault="00DB2045" w:rsidP="00212EA8">
            <w:r w:rsidRPr="00414320">
              <w:t>Испытатель № 1 контролирует переход ППУ в режим «Неисправность» с включением световой индикации и звуковой сигнализации o возникшей неисправности, отображение информации о неисправной линии связи или адресе компонента прибора.</w:t>
            </w:r>
          </w:p>
          <w:p w:rsidR="00DB2045" w:rsidRPr="00414320" w:rsidRDefault="00DB2045" w:rsidP="00212EA8">
            <w:r w:rsidRPr="00414320">
              <w:t>Для линий связи между компонентами блочно-модульных приборов имитацию неисправности необходимо осуществлять для каждого компонента прибора в линии.</w:t>
            </w:r>
          </w:p>
          <w:p w:rsidR="00DB2045" w:rsidRPr="00414320" w:rsidRDefault="00DB2045" w:rsidP="00212EA8">
            <w:r w:rsidRPr="00414320">
              <w:t>При контроле исправности линий связи компонентов ППУ должна быть отображена информация о неисправной линии связи или адресе компонента прибора.</w:t>
            </w:r>
          </w:p>
          <w:p w:rsidR="00DB2045" w:rsidRPr="00414320" w:rsidRDefault="00DB2045" w:rsidP="00212EA8">
            <w:pPr>
              <w:rPr>
                <w:sz w:val="16"/>
                <w:szCs w:val="16"/>
              </w:rPr>
            </w:pPr>
          </w:p>
          <w:p w:rsidR="00DB2045" w:rsidRPr="00414320" w:rsidRDefault="00DB2045" w:rsidP="00212EA8">
            <w:r w:rsidRPr="00414320">
              <w:t>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w:t>
            </w:r>
          </w:p>
          <w:p w:rsidR="00DB2045" w:rsidRPr="00414320" w:rsidRDefault="00DB2045" w:rsidP="00212EA8">
            <w:pPr>
              <w:rPr>
                <w:sz w:val="16"/>
                <w:szCs w:val="16"/>
              </w:rPr>
            </w:pPr>
          </w:p>
          <w:p w:rsidR="00DB2045" w:rsidRPr="00414320" w:rsidRDefault="00DB2045" w:rsidP="00212EA8">
            <w:r w:rsidRPr="00414320">
              <w:t>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w:t>
            </w:r>
          </w:p>
          <w:p w:rsidR="00DB2045" w:rsidRPr="00414320" w:rsidRDefault="00DB2045" w:rsidP="00212EA8">
            <w:r w:rsidRPr="00414320">
              <w:lastRenderedPageBreak/>
              <w:t>Напряжение на клемах аккумуляторных батарей с номинальным напряжением 12 В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 C</w:t>
            </w:r>
          </w:p>
          <w:p w:rsidR="00DB2045" w:rsidRPr="00414320" w:rsidRDefault="00DB2045" w:rsidP="00212EA8">
            <w:pPr>
              <w:rPr>
                <w:sz w:val="16"/>
                <w:szCs w:val="16"/>
              </w:rPr>
            </w:pPr>
          </w:p>
          <w:p w:rsidR="00DB2045" w:rsidRPr="00414320" w:rsidRDefault="00DB2045" w:rsidP="00212EA8">
            <w:r w:rsidRPr="00414320">
              <w:t>При снижении напряжения менее 13,26 В аккумуляторную батарею меняют.</w:t>
            </w:r>
          </w:p>
          <w:p w:rsidR="00DB2045" w:rsidRPr="00414320" w:rsidRDefault="00DB2045" w:rsidP="00212EA8">
            <w:pPr>
              <w:rPr>
                <w:sz w:val="16"/>
                <w:szCs w:val="16"/>
              </w:rPr>
            </w:pPr>
          </w:p>
          <w:p w:rsidR="00DB2045" w:rsidRPr="00414320" w:rsidRDefault="00DB2045" w:rsidP="00212EA8">
            <w:r w:rsidRPr="00414320">
              <w:t>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w:t>
            </w:r>
          </w:p>
          <w:p w:rsidR="00DB2045" w:rsidRPr="00414320" w:rsidRDefault="00DB2045" w:rsidP="00212EA8">
            <w:r w:rsidRPr="00414320">
              <w:t>Рулеткой измеряют расстояния и высоты, требования к которым регламентируются нормативными документами по проектированию СОУЭ (высота размещения эвакуационных знаков пожарной безопасности, размещение оповещателей).</w:t>
            </w:r>
          </w:p>
          <w:p w:rsidR="00DB2045" w:rsidRPr="00414320" w:rsidRDefault="00DB2045" w:rsidP="00212EA8">
            <w:pPr>
              <w:rPr>
                <w:sz w:val="16"/>
                <w:szCs w:val="16"/>
              </w:rPr>
            </w:pPr>
          </w:p>
          <w:p w:rsidR="00DB2045" w:rsidRPr="00414320" w:rsidRDefault="00DB2045" w:rsidP="00212EA8">
            <w:r w:rsidRPr="00414320">
              <w:t>Б.9 Проверку выполнения запрограммированного алгоритма работы СОУЭ, определенного проектной (рабочей) документацией, осуществляют следующим образом.</w:t>
            </w:r>
          </w:p>
          <w:p w:rsidR="00DB2045" w:rsidRPr="00414320" w:rsidRDefault="00DB2045" w:rsidP="00212EA8">
            <w:pPr>
              <w:rPr>
                <w:sz w:val="16"/>
                <w:szCs w:val="16"/>
              </w:rPr>
            </w:pPr>
          </w:p>
          <w:p w:rsidR="00DB2045" w:rsidRPr="00414320" w:rsidRDefault="00DB2045" w:rsidP="00212EA8">
            <w:r w:rsidRPr="00414320">
              <w:t>Инициируют срабатывание СОУЭ. Время запуска пожарных оповещателей в зонах пожарного оповещения, очередность сработки оповещателей в зонах пожарного оповещения должны соответствовать алгоритму работы СОУЭ.</w:t>
            </w:r>
          </w:p>
          <w:p w:rsidR="00DB2045" w:rsidRPr="00414320" w:rsidRDefault="00DB2045" w:rsidP="00212EA8">
            <w:pPr>
              <w:rPr>
                <w:sz w:val="16"/>
                <w:szCs w:val="16"/>
              </w:rPr>
            </w:pPr>
          </w:p>
          <w:p w:rsidR="00DB2045" w:rsidRPr="00414320" w:rsidRDefault="00DB2045" w:rsidP="00212EA8">
            <w:r w:rsidRPr="00414320">
              <w:t>Б.10 СОУЭ считают прошедшей проверку работоспособности, если:</w:t>
            </w:r>
          </w:p>
          <w:p w:rsidR="00DB2045" w:rsidRPr="00414320" w:rsidRDefault="00DB2045" w:rsidP="00212EA8">
            <w:r w:rsidRPr="00414320">
              <w:t xml:space="preserve">- пусконаладочные работы выполнены в соответствии с требованиями настоящего стандарта, проекта производства работ, технологическими картами и </w:t>
            </w:r>
            <w:r w:rsidRPr="00414320">
              <w:lastRenderedPageBreak/>
              <w:t>технической документацией изготовителей;</w:t>
            </w:r>
          </w:p>
          <w:p w:rsidR="00DB2045" w:rsidRPr="00414320" w:rsidRDefault="00DB2045" w:rsidP="00212EA8">
            <w:r w:rsidRPr="00414320">
              <w:t>- результаты измерений являются в пределах, установленных нормативными документами по пожарной безопасности;</w:t>
            </w:r>
          </w:p>
          <w:p w:rsidR="00DB2045" w:rsidRPr="00414320" w:rsidRDefault="00DB2045" w:rsidP="00212EA8">
            <w:r w:rsidRPr="00414320">
              <w:t>- в процессе испытаний отработан алгоритм работы СОУЭ.</w:t>
            </w:r>
          </w:p>
        </w:tc>
      </w:tr>
    </w:tbl>
    <w:p w:rsidR="00DB2045" w:rsidRDefault="00DB2045" w:rsidP="00DB2045"/>
    <w:p w:rsidR="00DB2045" w:rsidRDefault="00DB2045" w:rsidP="00DB2045"/>
    <w:p w:rsidR="00DB2045" w:rsidRPr="00414320" w:rsidRDefault="00DB2045" w:rsidP="00DB2045">
      <w:pPr>
        <w:rPr>
          <w:b/>
          <w:sz w:val="32"/>
          <w:szCs w:val="32"/>
        </w:rPr>
      </w:pPr>
      <w:r>
        <w:rPr>
          <w:b/>
          <w:sz w:val="32"/>
          <w:szCs w:val="32"/>
        </w:rPr>
        <w:t>3</w:t>
      </w:r>
      <w:r w:rsidRPr="00414320">
        <w:rPr>
          <w:b/>
          <w:sz w:val="32"/>
          <w:szCs w:val="32"/>
        </w:rPr>
        <w:t xml:space="preserve">. </w:t>
      </w:r>
      <w:r>
        <w:rPr>
          <w:b/>
          <w:sz w:val="32"/>
          <w:szCs w:val="32"/>
        </w:rPr>
        <w:t>П</w:t>
      </w:r>
      <w:r w:rsidRPr="00414320">
        <w:rPr>
          <w:b/>
          <w:sz w:val="32"/>
          <w:szCs w:val="32"/>
        </w:rPr>
        <w:t xml:space="preserve">ервичные </w:t>
      </w:r>
      <w:r>
        <w:rPr>
          <w:b/>
          <w:sz w:val="32"/>
          <w:szCs w:val="32"/>
        </w:rPr>
        <w:t>с</w:t>
      </w:r>
      <w:r w:rsidRPr="00414320">
        <w:rPr>
          <w:b/>
          <w:sz w:val="32"/>
          <w:szCs w:val="32"/>
        </w:rPr>
        <w:t>редства пожаротушения</w:t>
      </w:r>
    </w:p>
    <w:p w:rsidR="00DB2045" w:rsidRPr="00414320" w:rsidRDefault="00DB2045" w:rsidP="00DB2045"/>
    <w:tbl>
      <w:tblPr>
        <w:tblStyle w:val="aff9"/>
        <w:tblW w:w="9493" w:type="dxa"/>
        <w:tblLook w:val="04A0" w:firstRow="1" w:lastRow="0" w:firstColumn="1" w:lastColumn="0" w:noHBand="0" w:noVBand="1"/>
      </w:tblPr>
      <w:tblGrid>
        <w:gridCol w:w="1723"/>
        <w:gridCol w:w="1878"/>
        <w:gridCol w:w="1779"/>
        <w:gridCol w:w="4113"/>
      </w:tblGrid>
      <w:tr w:rsidR="00DB2045" w:rsidRPr="00414320" w:rsidTr="00212EA8">
        <w:tc>
          <w:tcPr>
            <w:tcW w:w="1723"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Перечень работ</w:t>
            </w:r>
          </w:p>
        </w:tc>
        <w:tc>
          <w:tcPr>
            <w:tcW w:w="1878"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Периодичность выполнения работ</w:t>
            </w:r>
          </w:p>
          <w:p w:rsidR="00DB2045" w:rsidRPr="00414320" w:rsidRDefault="00DB2045" w:rsidP="00212EA8">
            <w:pPr>
              <w:jc w:val="center"/>
              <w:rPr>
                <w:rFonts w:cstheme="minorHAnsi"/>
                <w:b/>
                <w:sz w:val="20"/>
                <w:szCs w:val="20"/>
              </w:rPr>
            </w:pPr>
            <w:r w:rsidRPr="00414320">
              <w:rPr>
                <w:rFonts w:cstheme="minorHAnsi"/>
                <w:b/>
                <w:sz w:val="20"/>
                <w:szCs w:val="20"/>
              </w:rPr>
              <w:t>(наименование оборудования)</w:t>
            </w:r>
          </w:p>
        </w:tc>
        <w:tc>
          <w:tcPr>
            <w:tcW w:w="1779"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Основание для выполнения работ</w:t>
            </w:r>
          </w:p>
        </w:tc>
        <w:tc>
          <w:tcPr>
            <w:tcW w:w="4113"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DB2045" w:rsidRPr="00414320" w:rsidRDefault="00DB2045" w:rsidP="00212EA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DB2045" w:rsidRPr="00414320" w:rsidTr="00212EA8">
        <w:tc>
          <w:tcPr>
            <w:tcW w:w="1723" w:type="dxa"/>
          </w:tcPr>
          <w:p w:rsidR="00DB2045" w:rsidRPr="00414320" w:rsidRDefault="00DB2045" w:rsidP="00212EA8">
            <w:pPr>
              <w:rPr>
                <w:rFonts w:cstheme="minorHAnsi"/>
              </w:rPr>
            </w:pPr>
            <w:r w:rsidRPr="00414320">
              <w:rPr>
                <w:rFonts w:cstheme="minorHAnsi"/>
              </w:rPr>
              <w:t>Внешний осмотр</w:t>
            </w:r>
          </w:p>
        </w:tc>
        <w:tc>
          <w:tcPr>
            <w:tcW w:w="1878" w:type="dxa"/>
          </w:tcPr>
          <w:p w:rsidR="00DB2045" w:rsidRPr="00414320" w:rsidRDefault="00DB2045" w:rsidP="00212EA8">
            <w:pPr>
              <w:rPr>
                <w:rFonts w:cstheme="minorHAnsi"/>
              </w:rPr>
            </w:pPr>
            <w:r w:rsidRPr="00414320">
              <w:t>Ежеквартальная проверка</w:t>
            </w:r>
          </w:p>
        </w:tc>
        <w:tc>
          <w:tcPr>
            <w:tcW w:w="1779" w:type="dxa"/>
          </w:tcPr>
          <w:p w:rsidR="00DB2045" w:rsidRPr="00414320" w:rsidRDefault="00DB2045" w:rsidP="00212EA8">
            <w:pPr>
              <w:rPr>
                <w:rFonts w:cstheme="minorHAnsi"/>
              </w:rPr>
            </w:pPr>
            <w:r w:rsidRPr="00414320">
              <w:rPr>
                <w:rFonts w:cstheme="minorHAnsi"/>
              </w:rPr>
              <w:t>ГОСТ Р 59641-2021</w:t>
            </w:r>
          </w:p>
          <w:p w:rsidR="00DB2045" w:rsidRPr="00414320" w:rsidRDefault="00DB2045" w:rsidP="00212EA8">
            <w:pPr>
              <w:rPr>
                <w:rFonts w:cstheme="minorHAnsi"/>
              </w:rPr>
            </w:pPr>
            <w:r w:rsidRPr="00414320">
              <w:rPr>
                <w:rFonts w:cstheme="minorHAnsi"/>
              </w:rPr>
              <w:t>Пункт 5.1.6</w:t>
            </w:r>
          </w:p>
        </w:tc>
        <w:tc>
          <w:tcPr>
            <w:tcW w:w="4113" w:type="dxa"/>
          </w:tcPr>
          <w:p w:rsidR="00DB2045" w:rsidRPr="00414320" w:rsidRDefault="00DB2045" w:rsidP="00212EA8">
            <w:pPr>
              <w:rPr>
                <w:rFonts w:cstheme="minorHAnsi"/>
              </w:rPr>
            </w:pPr>
            <w:r w:rsidRPr="00414320">
              <w:rPr>
                <w:rFonts w:cstheme="minorHAnsi"/>
              </w:rPr>
              <w:t>5.1.6 Ежеквартальная проверка включает в себя осмотр места установки огнетушителей и подходов к ним, а также проведение внешнего осмотра огнетушителей по 5.1.2.</w:t>
            </w:r>
          </w:p>
          <w:p w:rsidR="00DB2045" w:rsidRPr="00414320" w:rsidRDefault="00DB2045" w:rsidP="00212EA8">
            <w:pPr>
              <w:rPr>
                <w:rFonts w:cstheme="minorHAnsi"/>
              </w:rPr>
            </w:pPr>
            <w:r w:rsidRPr="00414320">
              <w:rPr>
                <w:rFonts w:cstheme="minorHAnsi"/>
              </w:rPr>
              <w:t>5.1.2 Перед вводом огнетушителя в эксплуатацию и в ходе периодических проверок лицом, ответственным за пожарную безопасность, огнетушитель должен быть подвергнут первоначальной проверке, в процессе которой проводят внешний осмотр, проверяют комплектацию огнетушителя и состояние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rsidR="00DB2045" w:rsidRPr="00414320" w:rsidRDefault="00DB2045" w:rsidP="00212EA8">
            <w:pPr>
              <w:rPr>
                <w:rFonts w:cstheme="minorHAnsi"/>
              </w:rPr>
            </w:pPr>
            <w:r w:rsidRPr="00414320">
              <w:rPr>
                <w:rFonts w:cstheme="minorHAnsi"/>
              </w:rPr>
              <w:t>В ходе проведения внешнего осмотра контролируют:</w:t>
            </w:r>
          </w:p>
          <w:p w:rsidR="00DB2045" w:rsidRPr="00414320" w:rsidRDefault="00DB2045" w:rsidP="00212EA8">
            <w:pPr>
              <w:rPr>
                <w:rFonts w:cstheme="minorHAnsi"/>
              </w:rPr>
            </w:pPr>
            <w:r w:rsidRPr="00414320">
              <w:rPr>
                <w:rFonts w:cstheme="minorHAnsi"/>
              </w:rPr>
              <w:t>- отсутствие вмятин, сколов, глубоких царапин на корпусе, узлах управления, гайках и головке огнетушителя;</w:t>
            </w:r>
          </w:p>
          <w:p w:rsidR="00DB2045" w:rsidRPr="00414320" w:rsidRDefault="00DB2045" w:rsidP="00212EA8">
            <w:pPr>
              <w:rPr>
                <w:rFonts w:cstheme="minorHAnsi"/>
              </w:rPr>
            </w:pPr>
            <w:r w:rsidRPr="00414320">
              <w:rPr>
                <w:rFonts w:cstheme="minorHAnsi"/>
              </w:rPr>
              <w:t>- состояние защитных и лакокрасочных покрытий;</w:t>
            </w:r>
          </w:p>
          <w:p w:rsidR="00DB2045" w:rsidRPr="00414320" w:rsidRDefault="00DB2045" w:rsidP="00212EA8">
            <w:pPr>
              <w:rPr>
                <w:rFonts w:cstheme="minorHAnsi"/>
              </w:rPr>
            </w:pPr>
            <w:r w:rsidRPr="00414320">
              <w:rPr>
                <w:rFonts w:cstheme="minorHAnsi"/>
              </w:rPr>
              <w:t>- наличие четкой и понятной инструкции;</w:t>
            </w:r>
          </w:p>
          <w:p w:rsidR="00DB2045" w:rsidRPr="00414320" w:rsidRDefault="00DB2045" w:rsidP="00212EA8">
            <w:pPr>
              <w:rPr>
                <w:rFonts w:cstheme="minorHAnsi"/>
              </w:rPr>
            </w:pPr>
            <w:r w:rsidRPr="00414320">
              <w:rPr>
                <w:rFonts w:cstheme="minorHAnsi"/>
              </w:rPr>
              <w:t>- состояние предохранительного устройства;</w:t>
            </w:r>
          </w:p>
          <w:p w:rsidR="00DB2045" w:rsidRPr="00414320" w:rsidRDefault="00DB2045" w:rsidP="00212EA8">
            <w:pPr>
              <w:rPr>
                <w:rFonts w:cstheme="minorHAnsi"/>
              </w:rPr>
            </w:pPr>
            <w:r w:rsidRPr="00414320">
              <w:rPr>
                <w:rFonts w:cstheme="minorHAnsi"/>
              </w:rPr>
              <w:t xml:space="preserve">- целостность манометра или индикатора давления (если он </w:t>
            </w:r>
            <w:r w:rsidRPr="00414320">
              <w:rPr>
                <w:rFonts w:cstheme="minorHAnsi"/>
              </w:rPr>
              <w:lastRenderedPageBreak/>
              <w:t>предусмотрен конструкцией огнетушителя), наличие необходимого клейма и значение давления в огнетушителе закачного типа или в газовом баллоне;</w:t>
            </w:r>
          </w:p>
          <w:p w:rsidR="00DB2045" w:rsidRPr="00414320" w:rsidRDefault="00DB2045" w:rsidP="00212EA8">
            <w:pPr>
              <w:rPr>
                <w:rFonts w:cstheme="minorHAnsi"/>
              </w:rPr>
            </w:pPr>
            <w:r w:rsidRPr="00414320">
              <w:rPr>
                <w:rFonts w:cstheme="minorHAnsi"/>
              </w:rPr>
              <w:t>- массу огнетушителя, а также массу ОТВ в огнетушителе (последнюю определяют расчетным путем);</w:t>
            </w:r>
          </w:p>
          <w:p w:rsidR="00DB2045" w:rsidRPr="00414320" w:rsidRDefault="00DB2045" w:rsidP="00212EA8">
            <w:pPr>
              <w:rPr>
                <w:rFonts w:cstheme="minorHAnsi"/>
              </w:rPr>
            </w:pPr>
            <w:r w:rsidRPr="00414320">
              <w:rPr>
                <w:rFonts w:cstheme="minorHAnsi"/>
              </w:rPr>
              <w:t>- состояние гибкого шланга (при его наличии) и насадку огнетушителя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rsidR="00DB2045" w:rsidRPr="00414320" w:rsidRDefault="00DB2045" w:rsidP="00212EA8">
            <w:pPr>
              <w:rPr>
                <w:rFonts w:cstheme="minorHAnsi"/>
              </w:rPr>
            </w:pPr>
            <w:r w:rsidRPr="00414320">
              <w:rPr>
                <w:rFonts w:cstheme="minorHAnsi"/>
              </w:rPr>
              <w:t>-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w:t>
            </w:r>
          </w:p>
          <w:p w:rsidR="00DB2045" w:rsidRPr="00414320" w:rsidRDefault="00DB2045" w:rsidP="00212EA8">
            <w:pPr>
              <w:jc w:val="both"/>
              <w:rPr>
                <w:b/>
              </w:rPr>
            </w:pPr>
            <w:r w:rsidRPr="00414320">
              <w:rPr>
                <w:b/>
              </w:rPr>
              <w:t>(Углекислотный огнетушитель (01))</w:t>
            </w:r>
          </w:p>
          <w:p w:rsidR="00DB2045" w:rsidRPr="00414320" w:rsidRDefault="00DB2045" w:rsidP="00212EA8">
            <w:pPr>
              <w:jc w:val="both"/>
              <w:rPr>
                <w:b/>
              </w:rPr>
            </w:pPr>
            <w:r w:rsidRPr="00414320">
              <w:rPr>
                <w:b/>
              </w:rPr>
              <w:t>(Порошковый огнетушитель (01))</w:t>
            </w:r>
          </w:p>
          <w:p w:rsidR="00DB2045" w:rsidRPr="00414320" w:rsidRDefault="00DB2045" w:rsidP="00212EA8">
            <w:pPr>
              <w:jc w:val="both"/>
              <w:rPr>
                <w:rFonts w:cstheme="minorHAnsi"/>
                <w:sz w:val="16"/>
                <w:szCs w:val="16"/>
              </w:rPr>
            </w:pPr>
          </w:p>
        </w:tc>
      </w:tr>
    </w:tbl>
    <w:p w:rsidR="00DB2045" w:rsidRPr="00414320" w:rsidRDefault="00DB2045" w:rsidP="00DB2045"/>
    <w:p w:rsidR="00DB2045" w:rsidRDefault="00DB2045" w:rsidP="00DB2045"/>
    <w:p w:rsidR="00DB2045" w:rsidRPr="00414320" w:rsidRDefault="00DB2045" w:rsidP="00DB2045">
      <w:pPr>
        <w:rPr>
          <w:b/>
          <w:sz w:val="32"/>
          <w:szCs w:val="32"/>
        </w:rPr>
      </w:pPr>
      <w:r>
        <w:rPr>
          <w:b/>
          <w:sz w:val="32"/>
          <w:szCs w:val="32"/>
        </w:rPr>
        <w:t>4</w:t>
      </w:r>
      <w:r w:rsidRPr="00414320">
        <w:rPr>
          <w:b/>
          <w:sz w:val="32"/>
          <w:szCs w:val="32"/>
        </w:rPr>
        <w:t>. Заполнение проемов в противопожарных преградах</w:t>
      </w:r>
    </w:p>
    <w:p w:rsidR="00DB2045" w:rsidRPr="00024152" w:rsidRDefault="00DB2045" w:rsidP="00DB2045">
      <w:pPr>
        <w:rPr>
          <w:sz w:val="16"/>
          <w:szCs w:val="16"/>
        </w:rPr>
      </w:pPr>
    </w:p>
    <w:tbl>
      <w:tblPr>
        <w:tblStyle w:val="aff9"/>
        <w:tblW w:w="9493" w:type="dxa"/>
        <w:tblLook w:val="04A0" w:firstRow="1" w:lastRow="0" w:firstColumn="1" w:lastColumn="0" w:noHBand="0" w:noVBand="1"/>
      </w:tblPr>
      <w:tblGrid>
        <w:gridCol w:w="2118"/>
        <w:gridCol w:w="1625"/>
        <w:gridCol w:w="1351"/>
        <w:gridCol w:w="4399"/>
      </w:tblGrid>
      <w:tr w:rsidR="00DB2045" w:rsidRPr="00414320" w:rsidTr="00212EA8">
        <w:tc>
          <w:tcPr>
            <w:tcW w:w="2118"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Перечень работ</w:t>
            </w:r>
          </w:p>
        </w:tc>
        <w:tc>
          <w:tcPr>
            <w:tcW w:w="1625"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Периодичность выполнения работ</w:t>
            </w:r>
          </w:p>
          <w:p w:rsidR="00DB2045" w:rsidRPr="00414320" w:rsidRDefault="00DB2045" w:rsidP="00212EA8">
            <w:pPr>
              <w:jc w:val="center"/>
              <w:rPr>
                <w:rFonts w:cstheme="minorHAnsi"/>
                <w:b/>
                <w:sz w:val="20"/>
                <w:szCs w:val="20"/>
              </w:rPr>
            </w:pPr>
            <w:r w:rsidRPr="00414320">
              <w:rPr>
                <w:rFonts w:cstheme="minorHAnsi"/>
                <w:b/>
                <w:sz w:val="20"/>
                <w:szCs w:val="20"/>
              </w:rPr>
              <w:t>(наименование оборудования)</w:t>
            </w:r>
          </w:p>
        </w:tc>
        <w:tc>
          <w:tcPr>
            <w:tcW w:w="1351"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Основание для выполнения работ</w:t>
            </w:r>
          </w:p>
        </w:tc>
        <w:tc>
          <w:tcPr>
            <w:tcW w:w="4399" w:type="dxa"/>
            <w:vAlign w:val="center"/>
          </w:tcPr>
          <w:p w:rsidR="00DB2045" w:rsidRPr="00414320" w:rsidRDefault="00DB2045" w:rsidP="00212EA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DB2045" w:rsidRPr="00414320" w:rsidRDefault="00DB2045" w:rsidP="00212EA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DB2045" w:rsidRPr="00414320" w:rsidTr="00212EA8">
        <w:tc>
          <w:tcPr>
            <w:tcW w:w="2118" w:type="dxa"/>
          </w:tcPr>
          <w:p w:rsidR="00DB2045" w:rsidRPr="00414320" w:rsidRDefault="00DB2045" w:rsidP="00212EA8">
            <w:pPr>
              <w:rPr>
                <w:rFonts w:cstheme="minorHAnsi"/>
              </w:rPr>
            </w:pPr>
            <w:r w:rsidRPr="00414320">
              <w:rPr>
                <w:rFonts w:cstheme="minorHAnsi"/>
              </w:rPr>
              <w:t>Эксплуатационно-техническое обслуживание</w:t>
            </w:r>
          </w:p>
        </w:tc>
        <w:tc>
          <w:tcPr>
            <w:tcW w:w="1625" w:type="dxa"/>
          </w:tcPr>
          <w:p w:rsidR="00DB2045" w:rsidRPr="00414320" w:rsidRDefault="00DB2045" w:rsidP="00212EA8">
            <w:pPr>
              <w:rPr>
                <w:rFonts w:cstheme="minorHAnsi"/>
              </w:rPr>
            </w:pPr>
            <w:r w:rsidRPr="00414320">
              <w:rPr>
                <w:rFonts w:cstheme="minorHAnsi"/>
              </w:rPr>
              <w:t>Не реже одного раза в квартал</w:t>
            </w:r>
          </w:p>
        </w:tc>
        <w:tc>
          <w:tcPr>
            <w:tcW w:w="1351" w:type="dxa"/>
          </w:tcPr>
          <w:p w:rsidR="00DB2045" w:rsidRPr="00414320" w:rsidRDefault="00DB2045" w:rsidP="00212EA8">
            <w:pPr>
              <w:rPr>
                <w:rFonts w:cstheme="minorHAnsi"/>
              </w:rPr>
            </w:pPr>
            <w:r w:rsidRPr="00414320">
              <w:rPr>
                <w:rFonts w:cstheme="minorHAnsi"/>
              </w:rPr>
              <w:t>ГОСТ Р 59642-2021</w:t>
            </w:r>
          </w:p>
          <w:p w:rsidR="00DB2045" w:rsidRPr="00414320" w:rsidRDefault="00DB2045" w:rsidP="00212EA8">
            <w:pPr>
              <w:rPr>
                <w:rFonts w:cstheme="minorHAnsi"/>
              </w:rPr>
            </w:pPr>
            <w:r w:rsidRPr="00414320">
              <w:rPr>
                <w:rFonts w:cstheme="minorHAnsi"/>
              </w:rPr>
              <w:t>Пункт 4.1.6.3</w:t>
            </w:r>
          </w:p>
        </w:tc>
        <w:tc>
          <w:tcPr>
            <w:tcW w:w="4399" w:type="dxa"/>
          </w:tcPr>
          <w:p w:rsidR="00DB2045" w:rsidRPr="00414320" w:rsidRDefault="00DB2045" w:rsidP="00212EA8">
            <w:r w:rsidRPr="00414320">
              <w:t>4.1.6.3 Не реже одного раза в квартал следует проводить эксплуатационно-техническое обслуживание, включающее в себя следующие работы:</w:t>
            </w:r>
          </w:p>
          <w:p w:rsidR="00DB2045" w:rsidRPr="00414320" w:rsidRDefault="00DB2045" w:rsidP="00212EA8">
            <w:r w:rsidRPr="00414320">
              <w:t>а) провести визуальный контроль полотна (полотен) двери, люка и коробки на отсутствие механических дефектов и коррозии, устранить выявленные дефекты;</w:t>
            </w:r>
          </w:p>
          <w:p w:rsidR="00DB2045" w:rsidRPr="00414320" w:rsidRDefault="00DB2045" w:rsidP="00212EA8">
            <w:r w:rsidRPr="00414320">
              <w:t>б) проверить:</w:t>
            </w:r>
          </w:p>
          <w:p w:rsidR="00DB2045" w:rsidRPr="00414320" w:rsidRDefault="00DB2045" w:rsidP="00212EA8">
            <w:r w:rsidRPr="00414320">
              <w:t>- работу замка, винты его крепления, наличие заслонки отверстия под ключ со сложной бородкой, смазать защелку,</w:t>
            </w:r>
          </w:p>
          <w:p w:rsidR="00DB2045" w:rsidRPr="00414320" w:rsidRDefault="00DB2045" w:rsidP="00212EA8">
            <w:r w:rsidRPr="00414320">
              <w:t>- работу устройства экстренного открывания (устройства «антипаника»), которое должно соответствовать ГОСТ 31471,</w:t>
            </w:r>
          </w:p>
          <w:p w:rsidR="00DB2045" w:rsidRPr="00414320" w:rsidRDefault="00DB2045" w:rsidP="00212EA8">
            <w:r w:rsidRPr="00414320">
              <w:lastRenderedPageBreak/>
              <w:t>- крепление петель, смазать штыри и шариковые подшипники, заменить изношенные части,</w:t>
            </w:r>
          </w:p>
          <w:p w:rsidR="00DB2045" w:rsidRPr="00414320" w:rsidRDefault="00DB2045" w:rsidP="00212EA8">
            <w:r w:rsidRPr="00414320">
              <w:t>- работу дверных петель пятикратным открыванием=закрыванием полотна (полотен). В случае обнаружения отклонений в работе производят их наладку и повторную проверку,</w:t>
            </w:r>
          </w:p>
          <w:p w:rsidR="00DB2045" w:rsidRPr="00414320" w:rsidRDefault="00DB2045" w:rsidP="00212EA8">
            <w:r w:rsidRPr="00414320">
              <w:t>- работу выдвижных шпингалетов и плотность затяжки винтов крепления непроходного полотна двупольной двери,</w:t>
            </w:r>
          </w:p>
          <w:p w:rsidR="00DB2045" w:rsidRPr="00414320" w:rsidRDefault="00DB2045" w:rsidP="00212EA8">
            <w:r w:rsidRPr="00414320">
              <w:t>- крепления устройств самозакрывания и последовательности закрывания полотен (для двупольных распашных дверей с двумя «активными» полотнами) к полотну и коробке, правильность регулировки и, при необходимости, отрегулировать,</w:t>
            </w:r>
          </w:p>
          <w:p w:rsidR="00DB2045" w:rsidRPr="00414320" w:rsidRDefault="00DB2045" w:rsidP="00212EA8">
            <w:r w:rsidRPr="00414320">
              <w:t>- соответствие величин зазоров между полотном и коробкой по периметру двери, люка технической документации изготовителя, при необходимости отрегулировать величины зазоров,</w:t>
            </w:r>
          </w:p>
          <w:p w:rsidR="00DB2045" w:rsidRPr="00414320" w:rsidRDefault="00DB2045" w:rsidP="00212EA8">
            <w:r w:rsidRPr="00414320">
              <w:t>- уплотнения (прокладки) на отсутствие повреждений и износа, дефектные уплотнения заменить,</w:t>
            </w:r>
          </w:p>
          <w:p w:rsidR="00DB2045" w:rsidRPr="00414320" w:rsidRDefault="00DB2045" w:rsidP="00212EA8">
            <w:r w:rsidRPr="00414320">
              <w:t>- плотность прилегания уплотнения (прокладки) из эластичных полимерных материалов к полотну двери, люка, при необходимости отрегулировать,</w:t>
            </w:r>
          </w:p>
          <w:p w:rsidR="00DB2045" w:rsidRPr="00414320" w:rsidRDefault="00DB2045" w:rsidP="00212EA8">
            <w:r w:rsidRPr="00414320">
              <w:t>- работу опускаемого напольного уплотнения, при необходимости отрегулировать,</w:t>
            </w:r>
          </w:p>
          <w:p w:rsidR="00DB2045" w:rsidRPr="00414320" w:rsidRDefault="00DB2045" w:rsidP="00212EA8">
            <w:pPr>
              <w:jc w:val="both"/>
              <w:rPr>
                <w:b/>
              </w:rPr>
            </w:pPr>
            <w:r w:rsidRPr="00414320">
              <w:rPr>
                <w:b/>
              </w:rPr>
              <w:t xml:space="preserve"> (Противопожарные двери, люки без электропривода (15))</w:t>
            </w:r>
          </w:p>
          <w:p w:rsidR="00DB2045" w:rsidRPr="00414320" w:rsidRDefault="00DB2045" w:rsidP="00212EA8">
            <w:pPr>
              <w:jc w:val="both"/>
              <w:rPr>
                <w:rFonts w:cstheme="minorHAnsi"/>
                <w:sz w:val="16"/>
                <w:szCs w:val="16"/>
              </w:rPr>
            </w:pPr>
          </w:p>
        </w:tc>
      </w:tr>
    </w:tbl>
    <w:p w:rsidR="00DB2045" w:rsidRPr="00024152" w:rsidRDefault="00DB2045" w:rsidP="00DB2045">
      <w:pPr>
        <w:rPr>
          <w:sz w:val="16"/>
          <w:szCs w:val="16"/>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Default="00DB2045" w:rsidP="00DB2045">
      <w:pPr>
        <w:rPr>
          <w:b/>
          <w:sz w:val="32"/>
          <w:szCs w:val="32"/>
        </w:rPr>
      </w:pPr>
    </w:p>
    <w:p w:rsidR="00DB2045" w:rsidRPr="003476C7" w:rsidRDefault="00DB2045" w:rsidP="00DB2045">
      <w:pPr>
        <w:contextualSpacing/>
        <w:jc w:val="right"/>
        <w:rPr>
          <w:b/>
        </w:rPr>
      </w:pPr>
      <w:r w:rsidRPr="003476C7">
        <w:rPr>
          <w:b/>
        </w:rPr>
        <w:lastRenderedPageBreak/>
        <w:t>Приложение № 2</w:t>
      </w:r>
    </w:p>
    <w:p w:rsidR="00DB2045" w:rsidRPr="003476C7" w:rsidRDefault="00DB2045" w:rsidP="00DB2045">
      <w:pPr>
        <w:pStyle w:val="afb"/>
        <w:contextualSpacing/>
        <w:jc w:val="right"/>
      </w:pPr>
      <w:r w:rsidRPr="003476C7">
        <w:t xml:space="preserve">к Техническому заданию </w:t>
      </w:r>
    </w:p>
    <w:p w:rsidR="00DB2045" w:rsidRPr="003476C7" w:rsidRDefault="00DB2045" w:rsidP="00DB2045">
      <w:pPr>
        <w:contextualSpacing/>
      </w:pPr>
    </w:p>
    <w:p w:rsidR="00DB2045" w:rsidRPr="003476C7" w:rsidRDefault="00DB2045" w:rsidP="00DB2045">
      <w:pPr>
        <w:contextualSpacing/>
        <w:jc w:val="center"/>
        <w:rPr>
          <w:b/>
        </w:rPr>
      </w:pPr>
      <w:r w:rsidRPr="003476C7">
        <w:rPr>
          <w:b/>
        </w:rPr>
        <w:t>Порядок проведения внеплановых</w:t>
      </w:r>
      <w:r w:rsidRPr="003476C7" w:rsidDel="008E2A56">
        <w:rPr>
          <w:b/>
        </w:rPr>
        <w:t xml:space="preserve"> </w:t>
      </w:r>
      <w:r w:rsidRPr="003476C7">
        <w:rPr>
          <w:b/>
        </w:rPr>
        <w:t xml:space="preserve">мероприятий(аварийно-восстановительных), </w:t>
      </w:r>
    </w:p>
    <w:p w:rsidR="00DB2045" w:rsidRPr="003476C7" w:rsidRDefault="00DB2045" w:rsidP="00DB2045">
      <w:pPr>
        <w:contextualSpacing/>
        <w:jc w:val="center"/>
        <w:rPr>
          <w:b/>
        </w:rPr>
      </w:pPr>
      <w:r w:rsidRPr="003476C7">
        <w:rPr>
          <w:b/>
        </w:rPr>
        <w:t>порядок подачи заявок и их исполнение</w:t>
      </w:r>
    </w:p>
    <w:p w:rsidR="00DB2045" w:rsidRPr="003476C7" w:rsidRDefault="00DB2045" w:rsidP="00DB2045">
      <w:pPr>
        <w:contextualSpacing/>
      </w:pPr>
    </w:p>
    <w:p w:rsidR="00DB2045" w:rsidRPr="003476C7" w:rsidRDefault="00DB2045" w:rsidP="00DB2045">
      <w:pPr>
        <w:pStyle w:val="a7"/>
        <w:numPr>
          <w:ilvl w:val="0"/>
          <w:numId w:val="31"/>
        </w:numPr>
        <w:ind w:left="0"/>
        <w:rPr>
          <w:b/>
        </w:rPr>
      </w:pPr>
      <w:r w:rsidRPr="003476C7">
        <w:rPr>
          <w:b/>
        </w:rPr>
        <w:t>Общие сведения</w:t>
      </w:r>
    </w:p>
    <w:p w:rsidR="00DB2045" w:rsidRPr="003476C7" w:rsidRDefault="00DB2045" w:rsidP="00DB2045">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объектах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rsidR="00DB2045" w:rsidRPr="003476C7" w:rsidRDefault="00DB2045" w:rsidP="00DB2045">
      <w:pPr>
        <w:contextualSpacing/>
      </w:pPr>
    </w:p>
    <w:p w:rsidR="00DB2045" w:rsidRPr="003476C7" w:rsidRDefault="00DB2045" w:rsidP="00DB2045">
      <w:pPr>
        <w:pStyle w:val="a7"/>
        <w:numPr>
          <w:ilvl w:val="0"/>
          <w:numId w:val="31"/>
        </w:numPr>
        <w:ind w:left="0"/>
        <w:jc w:val="both"/>
        <w:rPr>
          <w:b/>
        </w:rPr>
      </w:pPr>
      <w:r w:rsidRPr="003476C7">
        <w:rPr>
          <w:b/>
        </w:rPr>
        <w:t>Внеплановые</w:t>
      </w:r>
      <w:r w:rsidRPr="003476C7" w:rsidDel="00B50255">
        <w:rPr>
          <w:b/>
        </w:rPr>
        <w:t xml:space="preserve"> </w:t>
      </w:r>
      <w:r w:rsidRPr="003476C7">
        <w:rPr>
          <w:b/>
        </w:rPr>
        <w:t>мероприятия (аварийно-восстановительные) (в том числе проверки) систем ППЗ проводится:</w:t>
      </w:r>
    </w:p>
    <w:p w:rsidR="00DB2045" w:rsidRPr="003476C7" w:rsidRDefault="00DB2045" w:rsidP="00DB2045">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приемно-контрольных приборов, установленных на объектах,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rsidR="00DB2045" w:rsidRPr="003476C7" w:rsidRDefault="00DB2045" w:rsidP="00DB2045">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в объеме Технического обслуживания – при поступлении с объекта двух и более ложных срабатываний в течение 30 (тридцати)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rsidR="00DB2045" w:rsidRPr="003476C7" w:rsidRDefault="00DB2045" w:rsidP="00DB2045">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rsidR="00DB2045" w:rsidRPr="003476C7" w:rsidRDefault="00DB2045" w:rsidP="00DB2045">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rsidR="00DB2045" w:rsidRPr="003476C7" w:rsidRDefault="00DB2045" w:rsidP="00DB2045">
      <w:pPr>
        <w:contextualSpacing/>
      </w:pPr>
    </w:p>
    <w:p w:rsidR="00DB2045" w:rsidRPr="003476C7" w:rsidRDefault="00DB2045" w:rsidP="00DB2045">
      <w:pPr>
        <w:pStyle w:val="a7"/>
        <w:numPr>
          <w:ilvl w:val="0"/>
          <w:numId w:val="31"/>
        </w:numPr>
        <w:ind w:left="0"/>
        <w:rPr>
          <w:b/>
        </w:rPr>
      </w:pPr>
      <w:r w:rsidRPr="003476C7">
        <w:rPr>
          <w:b/>
        </w:rPr>
        <w:t>Порядок подачи заявок и их исполнение</w:t>
      </w:r>
    </w:p>
    <w:p w:rsidR="00DB2045" w:rsidRPr="003476C7" w:rsidRDefault="00DB2045" w:rsidP="00DB2045">
      <w:pPr>
        <w:contextualSpacing/>
      </w:pPr>
    </w:p>
    <w:p w:rsidR="00DB2045" w:rsidRPr="003476C7" w:rsidRDefault="00DB2045" w:rsidP="00DB2045">
      <w:pPr>
        <w:ind w:firstLine="709"/>
        <w:contextualSpacing/>
        <w:jc w:val="both"/>
      </w:pPr>
      <w:r w:rsidRPr="003476C7">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«Журнале эксплуатации систем и средств противопожарной защиты (Журнал СППЗ)» с обязательной отметкой даты, времени и характера неисправности в данном журнале или путем направления заявки на электронный адрес Исполнителя.</w:t>
      </w:r>
    </w:p>
    <w:p w:rsidR="00DB2045" w:rsidRPr="003476C7" w:rsidRDefault="00DB2045" w:rsidP="00DB2045">
      <w:pPr>
        <w:ind w:firstLine="709"/>
        <w:contextualSpacing/>
        <w:jc w:val="both"/>
      </w:pPr>
      <w:r w:rsidRPr="003476C7">
        <w:t>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rsidR="00DB2045" w:rsidRPr="003476C7" w:rsidRDefault="00DB2045" w:rsidP="00DB2045">
      <w:pPr>
        <w:ind w:firstLine="709"/>
        <w:contextualSpacing/>
        <w:jc w:val="both"/>
      </w:pPr>
      <w:r w:rsidRPr="003476C7">
        <w:t>После восстановления работоспособности оборудования, о причинах подачи заявки и объеме проведенных работ составляется Акт оказанных услуг по заявке и производится запись в «Журнале эксплуатации систем и средств противопожарной защиты (Журнал СППЗ)».</w:t>
      </w:r>
    </w:p>
    <w:p w:rsidR="00DB2045" w:rsidRPr="003476C7" w:rsidRDefault="00DB2045" w:rsidP="00DB2045">
      <w:pPr>
        <w:ind w:firstLine="709"/>
        <w:contextualSpacing/>
        <w:jc w:val="both"/>
      </w:pPr>
      <w:r w:rsidRPr="003476C7">
        <w:t xml:space="preserve">При невозможности устранения сбоев в работе оборудования в сроки, регламентированные Договором между Исполнителем и Заказчиком (4 часа с момента </w:t>
      </w:r>
      <w:r w:rsidRPr="003476C7">
        <w:lastRenderedPageBreak/>
        <w:t xml:space="preserve">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и производится запись в «Журнале эксплуатации систем и средств противопожарной защиты (Журнал СППЗ)». </w:t>
      </w:r>
    </w:p>
    <w:p w:rsidR="00DB2045" w:rsidRPr="003476C7" w:rsidRDefault="00DB2045" w:rsidP="00DB2045">
      <w:pPr>
        <w:ind w:firstLine="709"/>
        <w:contextualSpacing/>
        <w:jc w:val="both"/>
      </w:pPr>
      <w:r w:rsidRPr="003476C7">
        <w:t>Время приема заявок – круглосуточно. Время оказания услуг – по режиму работы объекта.</w:t>
      </w:r>
    </w:p>
    <w:p w:rsidR="00DB2045" w:rsidRPr="003476C7" w:rsidRDefault="00DB2045" w:rsidP="00DB2045">
      <w:pPr>
        <w:contextualSpacing/>
      </w:pPr>
      <w:r w:rsidRPr="003476C7">
        <w:br w:type="page"/>
      </w:r>
    </w:p>
    <w:p w:rsidR="00DB2045" w:rsidRPr="003476C7" w:rsidRDefault="00DB2045" w:rsidP="00DB2045">
      <w:pPr>
        <w:contextualSpacing/>
        <w:jc w:val="right"/>
        <w:rPr>
          <w:b/>
        </w:rPr>
      </w:pPr>
      <w:r w:rsidRPr="003476C7">
        <w:rPr>
          <w:b/>
        </w:rPr>
        <w:lastRenderedPageBreak/>
        <w:t>Приложение № 3</w:t>
      </w:r>
    </w:p>
    <w:p w:rsidR="00DB2045" w:rsidRPr="003476C7" w:rsidRDefault="00DB2045" w:rsidP="00DB2045">
      <w:pPr>
        <w:contextualSpacing/>
        <w:jc w:val="right"/>
        <w:rPr>
          <w:b/>
        </w:rPr>
      </w:pPr>
      <w:r w:rsidRPr="003476C7">
        <w:t>к Техническому заданию</w:t>
      </w:r>
    </w:p>
    <w:p w:rsidR="00DB2045" w:rsidRPr="003476C7" w:rsidRDefault="00DB2045" w:rsidP="00DB2045">
      <w:pPr>
        <w:contextualSpacing/>
      </w:pPr>
    </w:p>
    <w:p w:rsidR="00DB2045" w:rsidRPr="003476C7" w:rsidRDefault="00DB2045" w:rsidP="00DB2045">
      <w:pPr>
        <w:contextualSpacing/>
        <w:jc w:val="center"/>
        <w:rPr>
          <w:b/>
        </w:rPr>
      </w:pPr>
    </w:p>
    <w:p w:rsidR="00DB2045" w:rsidRPr="003476C7" w:rsidRDefault="00DB2045" w:rsidP="00DB2045">
      <w:pPr>
        <w:contextualSpacing/>
        <w:jc w:val="center"/>
        <w:rPr>
          <w:b/>
        </w:rPr>
      </w:pPr>
      <w:r w:rsidRPr="003476C7">
        <w:rPr>
          <w:b/>
        </w:rPr>
        <w:t xml:space="preserve">Акт первичного обследования </w:t>
      </w:r>
      <w:r>
        <w:rPr>
          <w:b/>
        </w:rPr>
        <w:t>объекта</w:t>
      </w:r>
    </w:p>
    <w:p w:rsidR="00DB2045" w:rsidRDefault="00DB2045" w:rsidP="00DB2045">
      <w:pPr>
        <w:contextualSpacing/>
        <w:jc w:val="center"/>
      </w:pPr>
      <w:r w:rsidRPr="003476C7">
        <w:t>(ФОРМА)</w:t>
      </w:r>
    </w:p>
    <w:p w:rsidR="00DB2045" w:rsidRDefault="00DB2045" w:rsidP="00DB2045">
      <w:pPr>
        <w:contextualSpacing/>
        <w:jc w:val="center"/>
      </w:pP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адрес объекта, в/на котором установлена система)</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          "____" _________ 20__ г.</w:t>
      </w:r>
    </w:p>
    <w:p w:rsidR="00DB2045"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населенного пункта)</w:t>
      </w:r>
    </w:p>
    <w:p w:rsidR="00DB2045"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DB2045" w:rsidRPr="004C60DB"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DB2045" w:rsidRPr="004C60DB" w:rsidRDefault="00DB2045" w:rsidP="00DB2045">
      <w:pPr>
        <w:pStyle w:val="a7"/>
        <w:numPr>
          <w:ilvl w:val="0"/>
          <w:numId w:val="34"/>
        </w:numPr>
        <w:jc w:val="center"/>
        <w:rPr>
          <w:b/>
        </w:rPr>
      </w:pPr>
      <w:r w:rsidRPr="004C60DB">
        <w:rPr>
          <w:b/>
        </w:rPr>
        <w:t>Первичные средства пожаротушения</w:t>
      </w:r>
    </w:p>
    <w:p w:rsidR="00DB2045" w:rsidRPr="004C60DB" w:rsidRDefault="00DB2045" w:rsidP="00DB2045">
      <w:pPr>
        <w:ind w:left="360"/>
        <w:rPr>
          <w:b/>
        </w:rPr>
      </w:pPr>
    </w:p>
    <w:tbl>
      <w:tblPr>
        <w:tblStyle w:val="aff9"/>
        <w:tblW w:w="9640" w:type="dxa"/>
        <w:tblInd w:w="-289" w:type="dxa"/>
        <w:tblLook w:val="04A0" w:firstRow="1" w:lastRow="0" w:firstColumn="1" w:lastColumn="0" w:noHBand="0" w:noVBand="1"/>
      </w:tblPr>
      <w:tblGrid>
        <w:gridCol w:w="623"/>
        <w:gridCol w:w="2206"/>
        <w:gridCol w:w="1665"/>
        <w:gridCol w:w="1569"/>
        <w:gridCol w:w="1650"/>
        <w:gridCol w:w="1927"/>
      </w:tblGrid>
      <w:tr w:rsidR="00DB2045" w:rsidRPr="004C60DB" w:rsidTr="00212EA8">
        <w:tc>
          <w:tcPr>
            <w:tcW w:w="642" w:type="dxa"/>
          </w:tcPr>
          <w:p w:rsidR="00DB2045" w:rsidRPr="004C60DB" w:rsidRDefault="00DB2045" w:rsidP="00212EA8">
            <w:r w:rsidRPr="004C60DB">
              <w:t>№</w:t>
            </w:r>
          </w:p>
        </w:tc>
        <w:tc>
          <w:tcPr>
            <w:tcW w:w="2260" w:type="dxa"/>
          </w:tcPr>
          <w:p w:rsidR="00DB2045" w:rsidRPr="004C60DB" w:rsidRDefault="00DB2045" w:rsidP="00212EA8">
            <w:r w:rsidRPr="004C60DB">
              <w:rPr>
                <w:shd w:val="clear" w:color="auto" w:fill="FFFFFF"/>
              </w:rPr>
              <w:t>Марка, тип и вид огнетушащего вещества (ОТВ)</w:t>
            </w:r>
          </w:p>
        </w:tc>
        <w:tc>
          <w:tcPr>
            <w:tcW w:w="1587" w:type="dxa"/>
          </w:tcPr>
          <w:p w:rsidR="00DB2045" w:rsidRPr="004C60DB" w:rsidRDefault="00DB2045" w:rsidP="00212EA8">
            <w:r w:rsidRPr="004C60DB">
              <w:rPr>
                <w:shd w:val="clear" w:color="auto" w:fill="FFFFFF"/>
              </w:rPr>
              <w:t>Дата производства и введения в эксплуатацию</w:t>
            </w:r>
          </w:p>
        </w:tc>
        <w:tc>
          <w:tcPr>
            <w:tcW w:w="1579" w:type="dxa"/>
          </w:tcPr>
          <w:p w:rsidR="00DB2045" w:rsidRPr="004C60DB" w:rsidRDefault="00DB2045" w:rsidP="00212EA8">
            <w:r w:rsidRPr="004C60DB">
              <w:t>Дата последней перезарядки</w:t>
            </w:r>
          </w:p>
        </w:tc>
        <w:tc>
          <w:tcPr>
            <w:tcW w:w="1579" w:type="dxa"/>
          </w:tcPr>
          <w:p w:rsidR="00DB2045" w:rsidRPr="004C60DB" w:rsidRDefault="00DB2045" w:rsidP="00212EA8">
            <w:r w:rsidRPr="004C60DB">
              <w:rPr>
                <w:shd w:val="clear" w:color="auto" w:fill="FFFFFF"/>
              </w:rPr>
              <w:t>Результат визуального осмотра частей и узлов огнетушителя</w:t>
            </w:r>
          </w:p>
        </w:tc>
        <w:tc>
          <w:tcPr>
            <w:tcW w:w="1993" w:type="dxa"/>
          </w:tcPr>
          <w:p w:rsidR="00DB2045" w:rsidRPr="004C60DB" w:rsidRDefault="00DB2045" w:rsidP="00212EA8">
            <w:r w:rsidRPr="004C60DB">
              <w:rPr>
                <w:shd w:val="clear" w:color="auto" w:fill="FFFFFF"/>
              </w:rPr>
              <w:t>Масса или при наличии манометра показания прибора</w:t>
            </w:r>
          </w:p>
        </w:tc>
      </w:tr>
      <w:tr w:rsidR="00DB2045" w:rsidRPr="004C60DB" w:rsidTr="00212EA8">
        <w:tc>
          <w:tcPr>
            <w:tcW w:w="642" w:type="dxa"/>
          </w:tcPr>
          <w:p w:rsidR="00DB2045" w:rsidRPr="004C60DB" w:rsidRDefault="00DB2045" w:rsidP="00212EA8">
            <w:r w:rsidRPr="004C60DB">
              <w:t>1</w:t>
            </w:r>
          </w:p>
        </w:tc>
        <w:tc>
          <w:tcPr>
            <w:tcW w:w="2260" w:type="dxa"/>
          </w:tcPr>
          <w:p w:rsidR="00DB2045" w:rsidRPr="004C60DB" w:rsidRDefault="00DB2045" w:rsidP="00212EA8"/>
        </w:tc>
        <w:tc>
          <w:tcPr>
            <w:tcW w:w="1587" w:type="dxa"/>
          </w:tcPr>
          <w:p w:rsidR="00DB2045" w:rsidRPr="004C60DB" w:rsidRDefault="00DB2045" w:rsidP="00212EA8"/>
        </w:tc>
        <w:tc>
          <w:tcPr>
            <w:tcW w:w="1579" w:type="dxa"/>
          </w:tcPr>
          <w:p w:rsidR="00DB2045" w:rsidRPr="004C60DB" w:rsidRDefault="00DB2045" w:rsidP="00212EA8"/>
        </w:tc>
        <w:tc>
          <w:tcPr>
            <w:tcW w:w="1579" w:type="dxa"/>
          </w:tcPr>
          <w:p w:rsidR="00DB2045" w:rsidRPr="004C60DB" w:rsidRDefault="00DB2045" w:rsidP="00212EA8"/>
        </w:tc>
        <w:tc>
          <w:tcPr>
            <w:tcW w:w="1993" w:type="dxa"/>
          </w:tcPr>
          <w:p w:rsidR="00DB2045" w:rsidRPr="004C60DB" w:rsidRDefault="00DB2045" w:rsidP="00212EA8"/>
        </w:tc>
      </w:tr>
      <w:tr w:rsidR="00DB2045" w:rsidRPr="004C60DB" w:rsidTr="00212EA8">
        <w:tc>
          <w:tcPr>
            <w:tcW w:w="642" w:type="dxa"/>
          </w:tcPr>
          <w:p w:rsidR="00DB2045" w:rsidRPr="004C60DB" w:rsidRDefault="00DB2045" w:rsidP="00212EA8">
            <w:r w:rsidRPr="004C60DB">
              <w:t>2</w:t>
            </w:r>
          </w:p>
        </w:tc>
        <w:tc>
          <w:tcPr>
            <w:tcW w:w="2260" w:type="dxa"/>
          </w:tcPr>
          <w:p w:rsidR="00DB2045" w:rsidRPr="004C60DB" w:rsidRDefault="00DB2045" w:rsidP="00212EA8"/>
        </w:tc>
        <w:tc>
          <w:tcPr>
            <w:tcW w:w="1587" w:type="dxa"/>
          </w:tcPr>
          <w:p w:rsidR="00DB2045" w:rsidRPr="004C60DB" w:rsidRDefault="00DB2045" w:rsidP="00212EA8"/>
        </w:tc>
        <w:tc>
          <w:tcPr>
            <w:tcW w:w="1579" w:type="dxa"/>
          </w:tcPr>
          <w:p w:rsidR="00DB2045" w:rsidRPr="004C60DB" w:rsidRDefault="00DB2045" w:rsidP="00212EA8"/>
        </w:tc>
        <w:tc>
          <w:tcPr>
            <w:tcW w:w="1579" w:type="dxa"/>
          </w:tcPr>
          <w:p w:rsidR="00DB2045" w:rsidRPr="004C60DB" w:rsidRDefault="00DB2045" w:rsidP="00212EA8"/>
        </w:tc>
        <w:tc>
          <w:tcPr>
            <w:tcW w:w="1993" w:type="dxa"/>
          </w:tcPr>
          <w:p w:rsidR="00DB2045" w:rsidRPr="004C60DB" w:rsidRDefault="00DB2045" w:rsidP="00212EA8"/>
        </w:tc>
      </w:tr>
      <w:tr w:rsidR="00DB2045" w:rsidRPr="004C60DB" w:rsidTr="00212EA8">
        <w:tc>
          <w:tcPr>
            <w:tcW w:w="642" w:type="dxa"/>
          </w:tcPr>
          <w:p w:rsidR="00DB2045" w:rsidRPr="004C60DB" w:rsidRDefault="00DB2045" w:rsidP="00212EA8">
            <w:r w:rsidRPr="004C60DB">
              <w:t>3</w:t>
            </w:r>
          </w:p>
        </w:tc>
        <w:tc>
          <w:tcPr>
            <w:tcW w:w="2260" w:type="dxa"/>
          </w:tcPr>
          <w:p w:rsidR="00DB2045" w:rsidRPr="004C60DB" w:rsidRDefault="00DB2045" w:rsidP="00212EA8"/>
        </w:tc>
        <w:tc>
          <w:tcPr>
            <w:tcW w:w="1587" w:type="dxa"/>
          </w:tcPr>
          <w:p w:rsidR="00DB2045" w:rsidRPr="004C60DB" w:rsidRDefault="00DB2045" w:rsidP="00212EA8"/>
        </w:tc>
        <w:tc>
          <w:tcPr>
            <w:tcW w:w="1579" w:type="dxa"/>
          </w:tcPr>
          <w:p w:rsidR="00DB2045" w:rsidRPr="004C60DB" w:rsidRDefault="00DB2045" w:rsidP="00212EA8"/>
        </w:tc>
        <w:tc>
          <w:tcPr>
            <w:tcW w:w="1579" w:type="dxa"/>
          </w:tcPr>
          <w:p w:rsidR="00DB2045" w:rsidRPr="004C60DB" w:rsidRDefault="00DB2045" w:rsidP="00212EA8"/>
        </w:tc>
        <w:tc>
          <w:tcPr>
            <w:tcW w:w="1993" w:type="dxa"/>
          </w:tcPr>
          <w:p w:rsidR="00DB2045" w:rsidRPr="004C60DB" w:rsidRDefault="00DB2045" w:rsidP="00212EA8"/>
        </w:tc>
      </w:tr>
    </w:tbl>
    <w:p w:rsidR="00DB2045" w:rsidRPr="004C60DB" w:rsidRDefault="00DB2045" w:rsidP="00DB2045">
      <w:pPr>
        <w:jc w:val="center"/>
        <w:rPr>
          <w:b/>
        </w:rPr>
      </w:pPr>
    </w:p>
    <w:p w:rsidR="00DB2045" w:rsidRPr="004C60DB" w:rsidRDefault="00DB2045" w:rsidP="00DB2045">
      <w:pPr>
        <w:pStyle w:val="a7"/>
        <w:numPr>
          <w:ilvl w:val="0"/>
          <w:numId w:val="34"/>
        </w:numPr>
        <w:rPr>
          <w:b/>
        </w:rPr>
      </w:pPr>
      <w:r w:rsidRPr="004C60DB">
        <w:rPr>
          <w:b/>
        </w:rPr>
        <w:t>Заполнение проемов в противопожарных преградах</w:t>
      </w:r>
    </w:p>
    <w:p w:rsidR="00DB2045" w:rsidRPr="004C60DB" w:rsidRDefault="00DB2045" w:rsidP="00DB2045">
      <w:pPr>
        <w:pStyle w:val="a7"/>
      </w:pPr>
    </w:p>
    <w:tbl>
      <w:tblPr>
        <w:tblStyle w:val="aff9"/>
        <w:tblW w:w="9812" w:type="dxa"/>
        <w:jc w:val="center"/>
        <w:tblLook w:val="04A0" w:firstRow="1" w:lastRow="0" w:firstColumn="1" w:lastColumn="0" w:noHBand="0" w:noVBand="1"/>
      </w:tblPr>
      <w:tblGrid>
        <w:gridCol w:w="762"/>
        <w:gridCol w:w="1649"/>
        <w:gridCol w:w="1842"/>
        <w:gridCol w:w="3196"/>
        <w:gridCol w:w="2363"/>
      </w:tblGrid>
      <w:tr w:rsidR="00DB2045" w:rsidRPr="004C60DB" w:rsidTr="00212EA8">
        <w:trPr>
          <w:trHeight w:val="847"/>
          <w:jc w:val="center"/>
        </w:trPr>
        <w:tc>
          <w:tcPr>
            <w:tcW w:w="762" w:type="dxa"/>
          </w:tcPr>
          <w:p w:rsidR="00DB2045" w:rsidRPr="004C60DB" w:rsidRDefault="00DB2045" w:rsidP="00212EA8">
            <w:r w:rsidRPr="004C60DB">
              <w:t>№</w:t>
            </w:r>
          </w:p>
        </w:tc>
        <w:tc>
          <w:tcPr>
            <w:tcW w:w="1649" w:type="dxa"/>
          </w:tcPr>
          <w:p w:rsidR="00DB2045" w:rsidRPr="004C60DB" w:rsidRDefault="00DB2045" w:rsidP="00212EA8">
            <w:r w:rsidRPr="004C60DB">
              <w:rPr>
                <w:shd w:val="clear" w:color="auto" w:fill="FFFFFF"/>
              </w:rPr>
              <w:t>Тип марка</w:t>
            </w:r>
          </w:p>
        </w:tc>
        <w:tc>
          <w:tcPr>
            <w:tcW w:w="1842" w:type="dxa"/>
          </w:tcPr>
          <w:p w:rsidR="00DB2045" w:rsidRPr="004C60DB" w:rsidRDefault="00DB2045" w:rsidP="00212EA8">
            <w:r w:rsidRPr="004C60DB">
              <w:rPr>
                <w:shd w:val="clear" w:color="auto" w:fill="FFFFFF"/>
              </w:rPr>
              <w:t>Предел огнестойкости</w:t>
            </w:r>
          </w:p>
        </w:tc>
        <w:tc>
          <w:tcPr>
            <w:tcW w:w="3196" w:type="dxa"/>
          </w:tcPr>
          <w:p w:rsidR="00DB2045" w:rsidRPr="004C60DB" w:rsidRDefault="00DB2045" w:rsidP="00212EA8">
            <w:r w:rsidRPr="004C60DB">
              <w:rPr>
                <w:shd w:val="clear" w:color="auto" w:fill="FFFFFF"/>
              </w:rPr>
              <w:t xml:space="preserve">Результат визуального осмотра частей и узлов </w:t>
            </w:r>
          </w:p>
        </w:tc>
        <w:tc>
          <w:tcPr>
            <w:tcW w:w="2363" w:type="dxa"/>
          </w:tcPr>
          <w:p w:rsidR="00DB2045" w:rsidRPr="004C60DB" w:rsidRDefault="00DB2045" w:rsidP="00212EA8">
            <w:r w:rsidRPr="004C60DB">
              <w:rPr>
                <w:shd w:val="clear" w:color="auto" w:fill="FFFFFF"/>
              </w:rPr>
              <w:t>Наличие паспорта, шилдика (серийный номер)</w:t>
            </w:r>
          </w:p>
        </w:tc>
      </w:tr>
      <w:tr w:rsidR="00DB2045" w:rsidRPr="004C60DB" w:rsidTr="00212EA8">
        <w:trPr>
          <w:trHeight w:val="257"/>
          <w:jc w:val="center"/>
        </w:trPr>
        <w:tc>
          <w:tcPr>
            <w:tcW w:w="762" w:type="dxa"/>
          </w:tcPr>
          <w:p w:rsidR="00DB2045" w:rsidRPr="004C60DB" w:rsidRDefault="00DB2045" w:rsidP="00212EA8">
            <w:r w:rsidRPr="004C60DB">
              <w:t>1</w:t>
            </w:r>
          </w:p>
        </w:tc>
        <w:tc>
          <w:tcPr>
            <w:tcW w:w="1649" w:type="dxa"/>
          </w:tcPr>
          <w:p w:rsidR="00DB2045" w:rsidRPr="004C60DB" w:rsidRDefault="00DB2045" w:rsidP="00212EA8"/>
        </w:tc>
        <w:tc>
          <w:tcPr>
            <w:tcW w:w="1842" w:type="dxa"/>
          </w:tcPr>
          <w:p w:rsidR="00DB2045" w:rsidRPr="004C60DB" w:rsidRDefault="00DB2045" w:rsidP="00212EA8"/>
        </w:tc>
        <w:tc>
          <w:tcPr>
            <w:tcW w:w="3196" w:type="dxa"/>
          </w:tcPr>
          <w:p w:rsidR="00DB2045" w:rsidRPr="004C60DB" w:rsidRDefault="00DB2045" w:rsidP="00212EA8"/>
        </w:tc>
        <w:tc>
          <w:tcPr>
            <w:tcW w:w="2363" w:type="dxa"/>
          </w:tcPr>
          <w:p w:rsidR="00DB2045" w:rsidRPr="004C60DB" w:rsidRDefault="00DB2045" w:rsidP="00212EA8"/>
        </w:tc>
      </w:tr>
      <w:tr w:rsidR="00DB2045" w:rsidRPr="004C60DB" w:rsidTr="00212EA8">
        <w:trPr>
          <w:trHeight w:val="268"/>
          <w:jc w:val="center"/>
        </w:trPr>
        <w:tc>
          <w:tcPr>
            <w:tcW w:w="762" w:type="dxa"/>
          </w:tcPr>
          <w:p w:rsidR="00DB2045" w:rsidRPr="004C60DB" w:rsidRDefault="00DB2045" w:rsidP="00212EA8">
            <w:r w:rsidRPr="004C60DB">
              <w:t>2</w:t>
            </w:r>
          </w:p>
        </w:tc>
        <w:tc>
          <w:tcPr>
            <w:tcW w:w="1649" w:type="dxa"/>
          </w:tcPr>
          <w:p w:rsidR="00DB2045" w:rsidRPr="004C60DB" w:rsidRDefault="00DB2045" w:rsidP="00212EA8"/>
        </w:tc>
        <w:tc>
          <w:tcPr>
            <w:tcW w:w="1842" w:type="dxa"/>
          </w:tcPr>
          <w:p w:rsidR="00DB2045" w:rsidRPr="004C60DB" w:rsidRDefault="00DB2045" w:rsidP="00212EA8"/>
        </w:tc>
        <w:tc>
          <w:tcPr>
            <w:tcW w:w="3196" w:type="dxa"/>
          </w:tcPr>
          <w:p w:rsidR="00DB2045" w:rsidRPr="004C60DB" w:rsidRDefault="00DB2045" w:rsidP="00212EA8"/>
        </w:tc>
        <w:tc>
          <w:tcPr>
            <w:tcW w:w="2363" w:type="dxa"/>
          </w:tcPr>
          <w:p w:rsidR="00DB2045" w:rsidRPr="004C60DB" w:rsidRDefault="00DB2045" w:rsidP="00212EA8"/>
        </w:tc>
      </w:tr>
    </w:tbl>
    <w:p w:rsidR="00DB2045" w:rsidRPr="004C60DB" w:rsidRDefault="00DB2045" w:rsidP="00DB2045">
      <w:pPr>
        <w:pStyle w:val="a7"/>
      </w:pPr>
    </w:p>
    <w:p w:rsidR="00DB2045" w:rsidRPr="004C60DB" w:rsidRDefault="00DB2045" w:rsidP="00DB2045">
      <w:pPr>
        <w:pStyle w:val="a7"/>
      </w:pPr>
    </w:p>
    <w:p w:rsidR="00DB2045" w:rsidRPr="004C60DB" w:rsidRDefault="00DB2045" w:rsidP="00DB2045">
      <w:pPr>
        <w:pStyle w:val="a7"/>
        <w:numPr>
          <w:ilvl w:val="0"/>
          <w:numId w:val="34"/>
        </w:numPr>
        <w:jc w:val="center"/>
        <w:rPr>
          <w:b/>
        </w:rPr>
      </w:pPr>
      <w:r>
        <w:rPr>
          <w:b/>
        </w:rPr>
        <w:t>С</w:t>
      </w:r>
      <w:r w:rsidRPr="004C60DB">
        <w:rPr>
          <w:b/>
        </w:rPr>
        <w:t>истема пожарной сигнализации и систем оповещения и управления эвакуацией</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Мы, нижеподписавшиеся, представитель Исполнителя</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представитель независимой организации (независимый эксперт)</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 лице 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составили настоящий акт о том, что при обследовании системы</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систем и технических средств)</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смонтированных 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w:t>
      </w:r>
      <w:r>
        <w:t xml:space="preserve">наличие проекта, </w:t>
      </w:r>
      <w:r w:rsidRPr="003476C7">
        <w:t>наименование наладочных организаций, дата монтажа)</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по проекту (акту обследования), выполненному</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налаженной 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lastRenderedPageBreak/>
        <w:t xml:space="preserve">                         (наименование наладочной организации)</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УСТАНОВЛЕНО:</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Техническое состояние системы (технических средств)</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дефекты, неисправности технических средств и системы в целом)</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проектная и техническая документация</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наличие, отсутствие документации, дать замечания по ней)</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Выводы, предложения:</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Исполнитель        Представитель независимой организации</w:t>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(независимый эксперт), завода-изготовителя и т.п.</w:t>
      </w:r>
      <w:r w:rsidRPr="003476C7">
        <w:rPr>
          <w:rStyle w:val="af9"/>
        </w:rPr>
        <w:footnoteReference w:id="1"/>
      </w:r>
    </w:p>
    <w:p w:rsidR="00DB2045" w:rsidRPr="003476C7" w:rsidRDefault="00DB2045" w:rsidP="00DB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___________        _____________________________________</w:t>
      </w:r>
    </w:p>
    <w:p w:rsidR="00DB2045" w:rsidRPr="003476C7" w:rsidRDefault="00DB2045" w:rsidP="00DB2045">
      <w:pPr>
        <w:contextualSpacing/>
        <w:jc w:val="center"/>
      </w:pPr>
    </w:p>
    <w:p w:rsidR="00DB2045" w:rsidRPr="003476C7" w:rsidRDefault="00DB2045" w:rsidP="00DB2045">
      <w:pPr>
        <w:contextualSpacing/>
        <w:rPr>
          <w:b/>
        </w:rPr>
      </w:pPr>
      <w:r w:rsidRPr="003476C7">
        <w:rPr>
          <w:b/>
        </w:rPr>
        <w:br w:type="page"/>
      </w:r>
    </w:p>
    <w:p w:rsidR="00DB2045" w:rsidRPr="003476C7" w:rsidRDefault="00DB2045" w:rsidP="00DB2045">
      <w:pPr>
        <w:contextualSpacing/>
        <w:jc w:val="right"/>
        <w:rPr>
          <w:b/>
        </w:rPr>
      </w:pPr>
      <w:r w:rsidRPr="003476C7">
        <w:rPr>
          <w:b/>
        </w:rPr>
        <w:lastRenderedPageBreak/>
        <w:t>Приложение №4</w:t>
      </w:r>
    </w:p>
    <w:p w:rsidR="00DB2045" w:rsidRPr="003476C7" w:rsidRDefault="00DB2045" w:rsidP="00DB2045">
      <w:pPr>
        <w:contextualSpacing/>
        <w:jc w:val="right"/>
      </w:pPr>
      <w:r w:rsidRPr="003476C7">
        <w:t xml:space="preserve">к Техническому заданию </w:t>
      </w:r>
    </w:p>
    <w:p w:rsidR="00DB2045" w:rsidRPr="003476C7" w:rsidRDefault="00DB2045" w:rsidP="00DB2045">
      <w:pPr>
        <w:contextualSpacing/>
        <w:jc w:val="right"/>
      </w:pPr>
    </w:p>
    <w:p w:rsidR="00DB2045" w:rsidRPr="003476C7" w:rsidRDefault="00DB2045" w:rsidP="00DB2045">
      <w:pPr>
        <w:contextualSpacing/>
      </w:pPr>
    </w:p>
    <w:p w:rsidR="00DB2045" w:rsidRPr="003476C7" w:rsidRDefault="00DB2045" w:rsidP="00DB2045">
      <w:pPr>
        <w:contextualSpacing/>
      </w:pPr>
    </w:p>
    <w:p w:rsidR="00DB2045" w:rsidRPr="003476C7" w:rsidRDefault="00DB2045" w:rsidP="00DB2045">
      <w:pPr>
        <w:contextualSpacing/>
        <w:jc w:val="center"/>
        <w:rPr>
          <w:b/>
        </w:rPr>
      </w:pPr>
      <w:r w:rsidRPr="003476C7">
        <w:rPr>
          <w:b/>
        </w:rPr>
        <w:t>Дефектная ведомость на неисправное оборудование систем ППЗ</w:t>
      </w:r>
    </w:p>
    <w:p w:rsidR="00DB2045" w:rsidRPr="003476C7" w:rsidRDefault="00DB2045" w:rsidP="00DB2045">
      <w:pPr>
        <w:contextualSpacing/>
        <w:jc w:val="center"/>
        <w:rPr>
          <w:b/>
        </w:rPr>
      </w:pPr>
      <w:r w:rsidRPr="003476C7">
        <w:rPr>
          <w:b/>
        </w:rPr>
        <w:t>(форма)</w:t>
      </w:r>
    </w:p>
    <w:p w:rsidR="00DB2045" w:rsidRPr="003476C7" w:rsidRDefault="00DB2045" w:rsidP="00DB2045">
      <w:pPr>
        <w:contextualSpacing/>
      </w:pPr>
    </w:p>
    <w:tbl>
      <w:tblPr>
        <w:tblW w:w="4916" w:type="pct"/>
        <w:jc w:val="center"/>
        <w:tblCellMar>
          <w:left w:w="0" w:type="dxa"/>
          <w:right w:w="0" w:type="dxa"/>
        </w:tblCellMar>
        <w:tblLook w:val="04A0" w:firstRow="1" w:lastRow="0" w:firstColumn="1" w:lastColumn="0" w:noHBand="0" w:noVBand="1"/>
      </w:tblPr>
      <w:tblGrid>
        <w:gridCol w:w="4608"/>
        <w:gridCol w:w="4608"/>
      </w:tblGrid>
      <w:tr w:rsidR="00DB2045" w:rsidRPr="003476C7" w:rsidTr="00212EA8">
        <w:trPr>
          <w:jc w:val="center"/>
        </w:trPr>
        <w:tc>
          <w:tcPr>
            <w:tcW w:w="2500" w:type="pct"/>
            <w:tcMar>
              <w:top w:w="0" w:type="dxa"/>
              <w:left w:w="108" w:type="dxa"/>
              <w:bottom w:w="0" w:type="dxa"/>
              <w:right w:w="108" w:type="dxa"/>
            </w:tcMar>
          </w:tcPr>
          <w:p w:rsidR="00DB2045" w:rsidRPr="003476C7" w:rsidRDefault="00DB2045" w:rsidP="00212EA8">
            <w:pPr>
              <w:contextualSpacing/>
              <w:jc w:val="center"/>
            </w:pPr>
            <w:r w:rsidRPr="003476C7">
              <w:t>____________________________________</w:t>
            </w:r>
          </w:p>
          <w:p w:rsidR="00DB2045" w:rsidRPr="003476C7" w:rsidRDefault="00DB2045" w:rsidP="00212EA8">
            <w:pPr>
              <w:contextualSpacing/>
              <w:jc w:val="center"/>
            </w:pPr>
            <w:r w:rsidRPr="003476C7">
              <w:t>(наименование населенного пункта)</w:t>
            </w:r>
          </w:p>
        </w:tc>
        <w:tc>
          <w:tcPr>
            <w:tcW w:w="2500" w:type="pct"/>
          </w:tcPr>
          <w:p w:rsidR="00DB2045" w:rsidRPr="003476C7" w:rsidRDefault="00DB2045" w:rsidP="00212EA8">
            <w:pPr>
              <w:contextualSpacing/>
              <w:jc w:val="right"/>
            </w:pPr>
            <w:r w:rsidRPr="003476C7">
              <w:t>«_____»________________20_____г.</w:t>
            </w:r>
          </w:p>
        </w:tc>
      </w:tr>
      <w:tr w:rsidR="00DB2045" w:rsidRPr="003476C7" w:rsidTr="00212EA8">
        <w:trPr>
          <w:trHeight w:val="1006"/>
          <w:jc w:val="center"/>
        </w:trPr>
        <w:tc>
          <w:tcPr>
            <w:tcW w:w="5000" w:type="pct"/>
            <w:gridSpan w:val="2"/>
            <w:tcMar>
              <w:top w:w="0" w:type="dxa"/>
              <w:left w:w="108" w:type="dxa"/>
              <w:bottom w:w="0" w:type="dxa"/>
              <w:right w:w="108" w:type="dxa"/>
            </w:tcMar>
            <w:vAlign w:val="bottom"/>
            <w:hideMark/>
          </w:tcPr>
          <w:p w:rsidR="00DB2045" w:rsidRPr="003476C7" w:rsidRDefault="00DB2045" w:rsidP="00212EA8">
            <w:pPr>
              <w:contextualSpacing/>
              <w:jc w:val="center"/>
            </w:pPr>
            <w:r w:rsidRPr="003476C7">
              <w:t>___________________________________________________________________________</w:t>
            </w:r>
          </w:p>
          <w:p w:rsidR="00DB2045" w:rsidRPr="003476C7" w:rsidRDefault="00DB2045" w:rsidP="00212EA8">
            <w:pPr>
              <w:shd w:val="clear" w:color="auto" w:fill="FFFFFF"/>
              <w:contextualSpacing/>
              <w:jc w:val="center"/>
            </w:pPr>
            <w:r w:rsidRPr="003476C7">
              <w:t>(наименование, адрес объекта, в/на котором установлена система)</w:t>
            </w:r>
          </w:p>
        </w:tc>
      </w:tr>
      <w:tr w:rsidR="00DB2045" w:rsidRPr="003476C7" w:rsidTr="00212EA8">
        <w:trPr>
          <w:jc w:val="center"/>
        </w:trPr>
        <w:tc>
          <w:tcPr>
            <w:tcW w:w="5000" w:type="pct"/>
            <w:gridSpan w:val="2"/>
            <w:tcMar>
              <w:top w:w="0" w:type="dxa"/>
              <w:left w:w="108" w:type="dxa"/>
              <w:bottom w:w="0" w:type="dxa"/>
              <w:right w:w="108" w:type="dxa"/>
            </w:tcMar>
          </w:tcPr>
          <w:p w:rsidR="00DB2045" w:rsidRPr="003476C7" w:rsidRDefault="00DB2045" w:rsidP="00212EA8">
            <w:pPr>
              <w:contextualSpacing/>
              <w:jc w:val="both"/>
            </w:pPr>
          </w:p>
        </w:tc>
      </w:tr>
      <w:tr w:rsidR="00DB2045" w:rsidRPr="003476C7" w:rsidTr="00212EA8">
        <w:trPr>
          <w:jc w:val="center"/>
        </w:trPr>
        <w:tc>
          <w:tcPr>
            <w:tcW w:w="5000" w:type="pct"/>
            <w:gridSpan w:val="2"/>
            <w:tcMar>
              <w:top w:w="0" w:type="dxa"/>
              <w:left w:w="108" w:type="dxa"/>
              <w:bottom w:w="0" w:type="dxa"/>
              <w:right w:w="108" w:type="dxa"/>
            </w:tcMar>
            <w:hideMark/>
          </w:tcPr>
          <w:p w:rsidR="00DB2045" w:rsidRPr="003476C7" w:rsidRDefault="00DB2045" w:rsidP="00212EA8">
            <w:pPr>
              <w:contextualSpacing/>
              <w:jc w:val="both"/>
            </w:pPr>
            <w:r w:rsidRPr="003476C7">
              <w:t>Наименование системы______________________________________________________</w:t>
            </w:r>
          </w:p>
          <w:p w:rsidR="00DB2045" w:rsidRPr="003476C7" w:rsidRDefault="00DB2045" w:rsidP="00212EA8">
            <w:pPr>
              <w:contextualSpacing/>
              <w:jc w:val="both"/>
            </w:pPr>
            <w:r w:rsidRPr="003476C7">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15"/>
              <w:gridCol w:w="2623"/>
              <w:gridCol w:w="2609"/>
              <w:gridCol w:w="2593"/>
            </w:tblGrid>
            <w:tr w:rsidR="00DB2045" w:rsidRPr="003476C7" w:rsidTr="00212EA8">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DB2045" w:rsidRPr="003476C7" w:rsidRDefault="00DB2045" w:rsidP="00212EA8">
                  <w:pPr>
                    <w:shd w:val="clear" w:color="auto" w:fill="FFFFFF"/>
                    <w:contextualSpacing/>
                    <w:jc w:val="center"/>
                  </w:pPr>
                  <w:r w:rsidRPr="003476C7">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DB2045" w:rsidRPr="003476C7" w:rsidRDefault="00DB2045" w:rsidP="00212EA8">
                  <w:pPr>
                    <w:shd w:val="clear" w:color="auto" w:fill="FFFFFF"/>
                    <w:contextualSpacing/>
                    <w:jc w:val="center"/>
                  </w:pPr>
                  <w:r w:rsidRPr="003476C7">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DB2045" w:rsidRPr="003476C7" w:rsidRDefault="00DB2045" w:rsidP="00212EA8">
                  <w:pPr>
                    <w:shd w:val="clear" w:color="auto" w:fill="FFFFFF"/>
                    <w:contextualSpacing/>
                    <w:jc w:val="center"/>
                  </w:pPr>
                  <w:r w:rsidRPr="003476C7">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DB2045" w:rsidRPr="003476C7" w:rsidRDefault="00DB2045" w:rsidP="00212EA8">
                  <w:pPr>
                    <w:shd w:val="clear" w:color="auto" w:fill="FFFFFF"/>
                    <w:contextualSpacing/>
                    <w:jc w:val="center"/>
                  </w:pPr>
                  <w:r w:rsidRPr="003476C7">
                    <w:t>Проявление дефекта</w:t>
                  </w:r>
                </w:p>
              </w:tc>
            </w:tr>
            <w:tr w:rsidR="00DB2045" w:rsidRPr="003476C7" w:rsidTr="00212EA8">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B2045" w:rsidRPr="003476C7" w:rsidRDefault="00DB2045" w:rsidP="00212EA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B2045" w:rsidRPr="003476C7" w:rsidRDefault="00DB2045" w:rsidP="00212EA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B2045" w:rsidRPr="003476C7" w:rsidRDefault="00DB2045" w:rsidP="00212EA8">
                  <w:pPr>
                    <w:shd w:val="clear" w:color="auto" w:fill="FFFFFF"/>
                    <w:contextualSpacing/>
                    <w:jc w:val="center"/>
                  </w:pPr>
                  <w:r w:rsidRPr="003476C7">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B2045" w:rsidRPr="003476C7" w:rsidRDefault="00DB2045" w:rsidP="00212EA8">
                  <w:pPr>
                    <w:shd w:val="clear" w:color="auto" w:fill="FFFFFF"/>
                    <w:contextualSpacing/>
                    <w:jc w:val="center"/>
                  </w:pPr>
                  <w:r w:rsidRPr="003476C7">
                    <w:t> </w:t>
                  </w:r>
                </w:p>
              </w:tc>
            </w:tr>
          </w:tbl>
          <w:p w:rsidR="00DB2045" w:rsidRPr="003476C7" w:rsidRDefault="00DB2045" w:rsidP="00212EA8">
            <w:pPr>
              <w:contextualSpacing/>
              <w:jc w:val="both"/>
            </w:pPr>
            <w:r w:rsidRPr="003476C7">
              <w:t>Выводы и предложения:</w:t>
            </w:r>
          </w:p>
          <w:p w:rsidR="00DB2045" w:rsidRPr="003476C7" w:rsidRDefault="00DB2045" w:rsidP="00212EA8">
            <w:pPr>
              <w:contextualSpacing/>
              <w:jc w:val="both"/>
            </w:pPr>
            <w:r w:rsidRPr="003476C7">
              <w:t>___________________________________________________________________________</w:t>
            </w:r>
          </w:p>
          <w:p w:rsidR="00DB2045" w:rsidRPr="003476C7" w:rsidRDefault="00DB2045" w:rsidP="00212EA8">
            <w:pPr>
              <w:contextualSpacing/>
              <w:jc w:val="both"/>
            </w:pPr>
            <w:r w:rsidRPr="003476C7">
              <w:t>___________________________________________________________________________</w:t>
            </w:r>
          </w:p>
          <w:p w:rsidR="00DB2045" w:rsidRPr="003476C7" w:rsidRDefault="00DB2045" w:rsidP="00212EA8">
            <w:pPr>
              <w:contextualSpacing/>
            </w:pPr>
            <w:r w:rsidRPr="003476C7">
              <w:t>Представитель Исполнителя __________________________________________________</w:t>
            </w:r>
          </w:p>
          <w:p w:rsidR="00DB2045" w:rsidRPr="003476C7" w:rsidRDefault="00DB2045" w:rsidP="00212EA8">
            <w:pPr>
              <w:contextualSpacing/>
              <w:jc w:val="center"/>
            </w:pPr>
            <w:r w:rsidRPr="003476C7">
              <w:t xml:space="preserve">                                                     (должность, ф.и.о., подпись)</w:t>
            </w:r>
          </w:p>
          <w:p w:rsidR="00DB2045" w:rsidRPr="003476C7" w:rsidRDefault="00DB2045" w:rsidP="00212EA8">
            <w:pPr>
              <w:contextualSpacing/>
              <w:jc w:val="both"/>
            </w:pPr>
            <w:r w:rsidRPr="003476C7">
              <w:t>Представитель Заказчика _____________________________________________________</w:t>
            </w:r>
          </w:p>
          <w:p w:rsidR="00DB2045" w:rsidRPr="003476C7" w:rsidRDefault="00DB2045" w:rsidP="00212EA8">
            <w:pPr>
              <w:contextualSpacing/>
              <w:jc w:val="center"/>
            </w:pPr>
            <w:r w:rsidRPr="003476C7">
              <w:t xml:space="preserve">                                                     (должность, ф.и.о., подпись)</w:t>
            </w:r>
          </w:p>
          <w:p w:rsidR="00DB2045" w:rsidRPr="003476C7" w:rsidRDefault="00DB2045" w:rsidP="00212EA8">
            <w:pPr>
              <w:contextualSpacing/>
              <w:jc w:val="both"/>
            </w:pPr>
            <w:r w:rsidRPr="003476C7">
              <w:t> </w:t>
            </w:r>
          </w:p>
        </w:tc>
      </w:tr>
    </w:tbl>
    <w:p w:rsidR="00DB2045" w:rsidRPr="003476C7" w:rsidRDefault="00DB2045" w:rsidP="00DB2045">
      <w:pPr>
        <w:contextualSpacing/>
      </w:pPr>
    </w:p>
    <w:p w:rsidR="00DB2045" w:rsidRPr="003476C7" w:rsidRDefault="00DB2045" w:rsidP="00DB2045">
      <w:pPr>
        <w:contextualSpacing/>
      </w:pPr>
      <w:r w:rsidRPr="003476C7">
        <w:br w:type="page"/>
      </w:r>
    </w:p>
    <w:p w:rsidR="00DB2045" w:rsidRPr="003476C7" w:rsidRDefault="00DB2045" w:rsidP="00DB2045">
      <w:pPr>
        <w:contextualSpacing/>
        <w:jc w:val="right"/>
        <w:rPr>
          <w:b/>
        </w:rPr>
      </w:pPr>
      <w:r w:rsidRPr="003476C7">
        <w:rPr>
          <w:b/>
        </w:rPr>
        <w:lastRenderedPageBreak/>
        <w:t>Приложение №5</w:t>
      </w:r>
    </w:p>
    <w:p w:rsidR="00DB2045" w:rsidRPr="003476C7" w:rsidRDefault="00DB2045" w:rsidP="00DB2045">
      <w:pPr>
        <w:contextualSpacing/>
        <w:jc w:val="right"/>
      </w:pPr>
      <w:r w:rsidRPr="003476C7">
        <w:t xml:space="preserve">к Техническому заданию </w:t>
      </w:r>
    </w:p>
    <w:p w:rsidR="00DB2045" w:rsidRPr="003476C7" w:rsidRDefault="00DB2045" w:rsidP="00DB2045">
      <w:pPr>
        <w:contextualSpacing/>
        <w:jc w:val="right"/>
      </w:pPr>
    </w:p>
    <w:p w:rsidR="00DB2045" w:rsidRPr="003476C7" w:rsidRDefault="00DB2045" w:rsidP="00DB2045">
      <w:pPr>
        <w:contextualSpacing/>
      </w:pPr>
    </w:p>
    <w:p w:rsidR="00DB2045" w:rsidRPr="003476C7" w:rsidRDefault="00DB2045" w:rsidP="00DB2045">
      <w:pPr>
        <w:contextualSpacing/>
      </w:pPr>
    </w:p>
    <w:p w:rsidR="00DB2045" w:rsidRPr="003476C7" w:rsidRDefault="00DB2045" w:rsidP="00DB2045">
      <w:pPr>
        <w:contextualSpacing/>
        <w:jc w:val="center"/>
        <w:rPr>
          <w:b/>
        </w:rPr>
      </w:pPr>
    </w:p>
    <w:p w:rsidR="00DB2045" w:rsidRPr="003476C7" w:rsidRDefault="00DB2045" w:rsidP="00DB2045">
      <w:pPr>
        <w:contextualSpacing/>
        <w:jc w:val="center"/>
        <w:rPr>
          <w:b/>
        </w:rPr>
      </w:pPr>
      <w:r w:rsidRPr="003476C7">
        <w:rPr>
          <w:b/>
        </w:rPr>
        <w:t>Акт демонтажа</w:t>
      </w:r>
    </w:p>
    <w:p w:rsidR="00DB2045" w:rsidRPr="003476C7" w:rsidRDefault="00DB2045" w:rsidP="00DB2045">
      <w:pPr>
        <w:contextualSpacing/>
        <w:jc w:val="center"/>
        <w:rPr>
          <w:b/>
        </w:rPr>
      </w:pPr>
      <w:r w:rsidRPr="003476C7">
        <w:rPr>
          <w:b/>
        </w:rPr>
        <w:t>(Форма)</w:t>
      </w:r>
    </w:p>
    <w:p w:rsidR="00DB2045" w:rsidRPr="003476C7" w:rsidRDefault="00DB2045" w:rsidP="00DB2045">
      <w:pPr>
        <w:contextualSpacing/>
      </w:pPr>
    </w:p>
    <w:tbl>
      <w:tblPr>
        <w:tblStyle w:val="aff9"/>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835"/>
      </w:tblGrid>
      <w:tr w:rsidR="00DB2045" w:rsidRPr="003476C7" w:rsidTr="00212EA8">
        <w:tc>
          <w:tcPr>
            <w:tcW w:w="5920" w:type="dxa"/>
            <w:gridSpan w:val="2"/>
          </w:tcPr>
          <w:p w:rsidR="00DB2045" w:rsidRPr="003476C7" w:rsidRDefault="00DB2045" w:rsidP="00212EA8">
            <w:pPr>
              <w:contextualSpacing/>
            </w:pPr>
            <w:r w:rsidRPr="003476C7">
              <w:t>___________________</w:t>
            </w:r>
          </w:p>
        </w:tc>
        <w:tc>
          <w:tcPr>
            <w:tcW w:w="3827" w:type="dxa"/>
            <w:gridSpan w:val="3"/>
          </w:tcPr>
          <w:p w:rsidR="00DB2045" w:rsidRPr="003476C7" w:rsidRDefault="00DB2045" w:rsidP="00212EA8">
            <w:pPr>
              <w:contextualSpacing/>
              <w:jc w:val="center"/>
            </w:pPr>
            <w:r w:rsidRPr="003476C7">
              <w:t xml:space="preserve">    «____» _______________ 20__г.</w:t>
            </w:r>
          </w:p>
        </w:tc>
      </w:tr>
      <w:tr w:rsidR="00DB2045" w:rsidRPr="003476C7" w:rsidTr="00212EA8">
        <w:tc>
          <w:tcPr>
            <w:tcW w:w="6062" w:type="dxa"/>
            <w:gridSpan w:val="3"/>
            <w:tcBorders>
              <w:bottom w:val="single" w:sz="4" w:space="0" w:color="auto"/>
            </w:tcBorders>
          </w:tcPr>
          <w:p w:rsidR="00DB2045" w:rsidRPr="003476C7" w:rsidRDefault="00DB2045" w:rsidP="00212EA8">
            <w:pPr>
              <w:contextualSpacing/>
            </w:pPr>
          </w:p>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pPr>
          </w:p>
        </w:tc>
      </w:tr>
      <w:tr w:rsidR="00DB2045" w:rsidRPr="003476C7" w:rsidTr="00212EA8">
        <w:tc>
          <w:tcPr>
            <w:tcW w:w="9747" w:type="dxa"/>
            <w:gridSpan w:val="5"/>
            <w:tcBorders>
              <w:top w:val="single" w:sz="4" w:space="0" w:color="auto"/>
              <w:bottom w:val="single" w:sz="4" w:space="0" w:color="auto"/>
            </w:tcBorders>
          </w:tcPr>
          <w:p w:rsidR="00DB2045" w:rsidRPr="003476C7" w:rsidRDefault="00DB2045" w:rsidP="00212EA8">
            <w:pPr>
              <w:contextualSpacing/>
              <w:jc w:val="center"/>
            </w:pPr>
            <w:r w:rsidRPr="003476C7">
              <w:t>(наименование объекта, адрес объекта)</w:t>
            </w:r>
          </w:p>
          <w:p w:rsidR="00DB2045" w:rsidRPr="003476C7" w:rsidRDefault="00DB2045" w:rsidP="00212EA8">
            <w:pPr>
              <w:contextualSpacing/>
            </w:pPr>
            <w:r w:rsidRPr="003476C7">
              <w:t>Представитель Исполнителя</w:t>
            </w:r>
          </w:p>
          <w:p w:rsidR="00DB2045" w:rsidRPr="003476C7" w:rsidRDefault="00DB2045" w:rsidP="00212EA8">
            <w:pPr>
              <w:contextualSpacing/>
            </w:pPr>
          </w:p>
        </w:tc>
      </w:tr>
      <w:tr w:rsidR="00DB2045" w:rsidRPr="003476C7" w:rsidTr="00212EA8">
        <w:tc>
          <w:tcPr>
            <w:tcW w:w="6062" w:type="dxa"/>
            <w:gridSpan w:val="3"/>
            <w:tcBorders>
              <w:top w:val="single" w:sz="4" w:space="0" w:color="auto"/>
            </w:tcBorders>
          </w:tcPr>
          <w:p w:rsidR="00DB2045" w:rsidRPr="003476C7" w:rsidRDefault="00DB2045" w:rsidP="00212EA8">
            <w:pPr>
              <w:contextualSpacing/>
            </w:pPr>
          </w:p>
        </w:tc>
        <w:tc>
          <w:tcPr>
            <w:tcW w:w="3685" w:type="dxa"/>
            <w:gridSpan w:val="2"/>
            <w:tcBorders>
              <w:top w:val="single" w:sz="4" w:space="0" w:color="auto"/>
            </w:tcBorders>
          </w:tcPr>
          <w:p w:rsidR="00DB2045" w:rsidRPr="003476C7" w:rsidRDefault="00DB2045" w:rsidP="00212EA8">
            <w:pPr>
              <w:contextualSpacing/>
            </w:pPr>
          </w:p>
        </w:tc>
      </w:tr>
      <w:tr w:rsidR="00DB2045" w:rsidRPr="003476C7" w:rsidTr="00212EA8">
        <w:tc>
          <w:tcPr>
            <w:tcW w:w="6062" w:type="dxa"/>
            <w:gridSpan w:val="3"/>
            <w:tcBorders>
              <w:bottom w:val="single" w:sz="4" w:space="0" w:color="auto"/>
            </w:tcBorders>
          </w:tcPr>
          <w:p w:rsidR="00DB2045" w:rsidRPr="003476C7" w:rsidRDefault="00DB2045" w:rsidP="00212EA8">
            <w:pPr>
              <w:contextualSpacing/>
            </w:pPr>
            <w:r w:rsidRPr="003476C7">
              <w:t>Представитель Заказчика</w:t>
            </w:r>
          </w:p>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pPr>
          </w:p>
        </w:tc>
      </w:tr>
      <w:tr w:rsidR="00DB2045" w:rsidRPr="003476C7" w:rsidTr="00212EA8">
        <w:tc>
          <w:tcPr>
            <w:tcW w:w="5920" w:type="dxa"/>
            <w:gridSpan w:val="2"/>
            <w:tcBorders>
              <w:top w:val="single" w:sz="4" w:space="0" w:color="auto"/>
            </w:tcBorders>
          </w:tcPr>
          <w:p w:rsidR="00DB2045" w:rsidRPr="003476C7" w:rsidRDefault="00DB2045" w:rsidP="00212EA8">
            <w:pPr>
              <w:contextualSpacing/>
            </w:pPr>
          </w:p>
          <w:p w:rsidR="00DB2045" w:rsidRPr="003476C7" w:rsidRDefault="00DB2045" w:rsidP="00212EA8">
            <w:pPr>
              <w:contextualSpacing/>
            </w:pPr>
            <w:r w:rsidRPr="003476C7">
              <w:t>В результате проведенных работ демонтировано</w:t>
            </w:r>
          </w:p>
        </w:tc>
        <w:tc>
          <w:tcPr>
            <w:tcW w:w="3827" w:type="dxa"/>
            <w:gridSpan w:val="3"/>
            <w:tcBorders>
              <w:top w:val="single" w:sz="4" w:space="0" w:color="auto"/>
              <w:bottom w:val="single" w:sz="4" w:space="0" w:color="auto"/>
            </w:tcBorders>
          </w:tcPr>
          <w:p w:rsidR="00DB2045" w:rsidRPr="003476C7" w:rsidRDefault="00DB2045" w:rsidP="00212EA8">
            <w:pPr>
              <w:contextualSpacing/>
            </w:pPr>
          </w:p>
        </w:tc>
      </w:tr>
      <w:tr w:rsidR="00DB2045" w:rsidRPr="003476C7" w:rsidTr="00212EA8">
        <w:tc>
          <w:tcPr>
            <w:tcW w:w="6062" w:type="dxa"/>
            <w:gridSpan w:val="3"/>
          </w:tcPr>
          <w:p w:rsidR="00DB2045" w:rsidRPr="003476C7" w:rsidRDefault="00DB2045" w:rsidP="00212EA8">
            <w:pPr>
              <w:contextualSpacing/>
            </w:pPr>
          </w:p>
        </w:tc>
        <w:tc>
          <w:tcPr>
            <w:tcW w:w="3685" w:type="dxa"/>
            <w:gridSpan w:val="2"/>
            <w:tcBorders>
              <w:top w:val="single" w:sz="4" w:space="0" w:color="auto"/>
            </w:tcBorders>
          </w:tcPr>
          <w:p w:rsidR="00DB2045" w:rsidRPr="003476C7" w:rsidRDefault="00DB2045" w:rsidP="00212EA8">
            <w:pPr>
              <w:contextualSpacing/>
              <w:jc w:val="center"/>
            </w:pPr>
            <w:r w:rsidRPr="003476C7">
              <w:t xml:space="preserve">(указывается демонтированное оборудование, </w:t>
            </w:r>
          </w:p>
        </w:tc>
      </w:tr>
      <w:tr w:rsidR="00DB2045" w:rsidRPr="003476C7" w:rsidTr="00212EA8">
        <w:trPr>
          <w:trHeight w:val="429"/>
        </w:trPr>
        <w:tc>
          <w:tcPr>
            <w:tcW w:w="9747" w:type="dxa"/>
            <w:gridSpan w:val="5"/>
            <w:tcBorders>
              <w:bottom w:val="single" w:sz="4" w:space="0" w:color="auto"/>
            </w:tcBorders>
            <w:vAlign w:val="bottom"/>
          </w:tcPr>
          <w:p w:rsidR="00DB2045" w:rsidRPr="003476C7" w:rsidRDefault="00DB2045" w:rsidP="00212EA8">
            <w:pPr>
              <w:contextualSpacing/>
              <w:jc w:val="center"/>
            </w:pPr>
          </w:p>
        </w:tc>
      </w:tr>
      <w:tr w:rsidR="00DB2045" w:rsidRPr="003476C7" w:rsidTr="00212EA8">
        <w:trPr>
          <w:trHeight w:val="429"/>
        </w:trPr>
        <w:tc>
          <w:tcPr>
            <w:tcW w:w="9747" w:type="dxa"/>
            <w:gridSpan w:val="5"/>
            <w:tcBorders>
              <w:top w:val="single" w:sz="4" w:space="0" w:color="auto"/>
              <w:bottom w:val="single" w:sz="4" w:space="0" w:color="auto"/>
            </w:tcBorders>
          </w:tcPr>
          <w:p w:rsidR="00DB2045" w:rsidRPr="003476C7" w:rsidRDefault="00DB2045" w:rsidP="00212EA8">
            <w:pPr>
              <w:contextualSpacing/>
              <w:jc w:val="center"/>
            </w:pPr>
            <w:r w:rsidRPr="003476C7">
              <w:t>его наименование, марка, модель, инв. №)</w:t>
            </w:r>
          </w:p>
        </w:tc>
      </w:tr>
      <w:tr w:rsidR="00DB2045" w:rsidRPr="003476C7" w:rsidTr="00212EA8">
        <w:trPr>
          <w:trHeight w:val="426"/>
        </w:trPr>
        <w:tc>
          <w:tcPr>
            <w:tcW w:w="6062" w:type="dxa"/>
            <w:gridSpan w:val="3"/>
            <w:tcBorders>
              <w:bottom w:val="single" w:sz="4" w:space="0" w:color="auto"/>
            </w:tcBorders>
          </w:tcPr>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jc w:val="center"/>
            </w:pPr>
          </w:p>
        </w:tc>
      </w:tr>
      <w:tr w:rsidR="00DB2045" w:rsidRPr="003476C7" w:rsidTr="00212EA8">
        <w:trPr>
          <w:trHeight w:val="418"/>
        </w:trPr>
        <w:tc>
          <w:tcPr>
            <w:tcW w:w="6062" w:type="dxa"/>
            <w:gridSpan w:val="3"/>
            <w:tcBorders>
              <w:top w:val="single" w:sz="4" w:space="0" w:color="auto"/>
              <w:bottom w:val="single" w:sz="4" w:space="0" w:color="auto"/>
            </w:tcBorders>
          </w:tcPr>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jc w:val="center"/>
            </w:pPr>
          </w:p>
        </w:tc>
      </w:tr>
      <w:tr w:rsidR="00DB2045" w:rsidRPr="003476C7" w:rsidTr="00212EA8">
        <w:trPr>
          <w:trHeight w:val="418"/>
        </w:trPr>
        <w:tc>
          <w:tcPr>
            <w:tcW w:w="6062" w:type="dxa"/>
            <w:gridSpan w:val="3"/>
            <w:tcBorders>
              <w:top w:val="single" w:sz="4" w:space="0" w:color="auto"/>
              <w:bottom w:val="single" w:sz="4" w:space="0" w:color="auto"/>
            </w:tcBorders>
          </w:tcPr>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jc w:val="center"/>
            </w:pPr>
          </w:p>
        </w:tc>
      </w:tr>
      <w:tr w:rsidR="00DB2045" w:rsidRPr="003476C7" w:rsidTr="00212EA8">
        <w:trPr>
          <w:trHeight w:val="409"/>
        </w:trPr>
        <w:tc>
          <w:tcPr>
            <w:tcW w:w="6062" w:type="dxa"/>
            <w:gridSpan w:val="3"/>
            <w:tcBorders>
              <w:top w:val="single" w:sz="4" w:space="0" w:color="auto"/>
              <w:bottom w:val="single" w:sz="4" w:space="0" w:color="auto"/>
            </w:tcBorders>
          </w:tcPr>
          <w:p w:rsidR="00DB2045" w:rsidRPr="003476C7" w:rsidRDefault="00DB2045" w:rsidP="00212EA8">
            <w:pPr>
              <w:contextualSpacing/>
            </w:pPr>
          </w:p>
        </w:tc>
        <w:tc>
          <w:tcPr>
            <w:tcW w:w="3685" w:type="dxa"/>
            <w:gridSpan w:val="2"/>
            <w:tcBorders>
              <w:top w:val="single" w:sz="4" w:space="0" w:color="auto"/>
              <w:bottom w:val="single" w:sz="4" w:space="0" w:color="auto"/>
            </w:tcBorders>
          </w:tcPr>
          <w:p w:rsidR="00DB2045" w:rsidRPr="003476C7" w:rsidRDefault="00DB2045" w:rsidP="00212EA8">
            <w:pPr>
              <w:contextualSpacing/>
              <w:jc w:val="center"/>
            </w:pPr>
          </w:p>
        </w:tc>
      </w:tr>
      <w:tr w:rsidR="00DB2045" w:rsidRPr="003476C7" w:rsidTr="00212EA8">
        <w:trPr>
          <w:trHeight w:val="415"/>
        </w:trPr>
        <w:tc>
          <w:tcPr>
            <w:tcW w:w="9747" w:type="dxa"/>
            <w:gridSpan w:val="5"/>
            <w:tcBorders>
              <w:top w:val="single" w:sz="4" w:space="0" w:color="auto"/>
            </w:tcBorders>
          </w:tcPr>
          <w:p w:rsidR="00DB2045" w:rsidRPr="003476C7" w:rsidRDefault="00DB2045" w:rsidP="00212EA8">
            <w:pPr>
              <w:contextualSpacing/>
            </w:pPr>
          </w:p>
          <w:p w:rsidR="00DB2045" w:rsidRPr="003476C7" w:rsidRDefault="00DB2045" w:rsidP="00212EA8">
            <w:pPr>
              <w:contextualSpacing/>
            </w:pPr>
            <w:r w:rsidRPr="003476C7">
              <w:t>Демонтированное оборудование систем ППЗ передано:</w:t>
            </w:r>
          </w:p>
        </w:tc>
      </w:tr>
      <w:tr w:rsidR="00DB2045" w:rsidRPr="003476C7" w:rsidTr="00212EA8">
        <w:trPr>
          <w:trHeight w:val="415"/>
        </w:trPr>
        <w:tc>
          <w:tcPr>
            <w:tcW w:w="6062" w:type="dxa"/>
            <w:gridSpan w:val="3"/>
            <w:tcBorders>
              <w:bottom w:val="single" w:sz="4" w:space="0" w:color="auto"/>
            </w:tcBorders>
          </w:tcPr>
          <w:p w:rsidR="00DB2045" w:rsidRPr="003476C7" w:rsidRDefault="00DB2045" w:rsidP="00212EA8">
            <w:pPr>
              <w:contextualSpacing/>
            </w:pPr>
          </w:p>
        </w:tc>
        <w:tc>
          <w:tcPr>
            <w:tcW w:w="3685" w:type="dxa"/>
            <w:gridSpan w:val="2"/>
            <w:tcBorders>
              <w:bottom w:val="single" w:sz="4" w:space="0" w:color="auto"/>
            </w:tcBorders>
          </w:tcPr>
          <w:p w:rsidR="00DB2045" w:rsidRPr="003476C7" w:rsidRDefault="00DB2045" w:rsidP="00212EA8">
            <w:pPr>
              <w:contextualSpacing/>
              <w:jc w:val="center"/>
            </w:pPr>
          </w:p>
        </w:tc>
      </w:tr>
      <w:tr w:rsidR="00DB2045" w:rsidRPr="003476C7" w:rsidTr="00212EA8">
        <w:trPr>
          <w:trHeight w:val="511"/>
        </w:trPr>
        <w:tc>
          <w:tcPr>
            <w:tcW w:w="9747" w:type="dxa"/>
            <w:gridSpan w:val="5"/>
            <w:tcBorders>
              <w:bottom w:val="single" w:sz="4" w:space="0" w:color="auto"/>
            </w:tcBorders>
          </w:tcPr>
          <w:p w:rsidR="00DB2045" w:rsidRPr="003476C7" w:rsidRDefault="00DB2045" w:rsidP="00212EA8">
            <w:pPr>
              <w:contextualSpacing/>
              <w:jc w:val="center"/>
            </w:pPr>
            <w:r w:rsidRPr="003476C7">
              <w:t>(указывается кому передано оборудование)</w:t>
            </w:r>
          </w:p>
        </w:tc>
      </w:tr>
      <w:tr w:rsidR="00DB2045" w:rsidRPr="003476C7" w:rsidTr="00212EA8">
        <w:trPr>
          <w:trHeight w:val="415"/>
        </w:trPr>
        <w:tc>
          <w:tcPr>
            <w:tcW w:w="6062" w:type="dxa"/>
            <w:gridSpan w:val="3"/>
            <w:tcBorders>
              <w:top w:val="single" w:sz="4" w:space="0" w:color="auto"/>
              <w:bottom w:val="single" w:sz="4" w:space="0" w:color="auto"/>
            </w:tcBorders>
          </w:tcPr>
          <w:p w:rsidR="00DB2045" w:rsidRPr="003476C7" w:rsidRDefault="00DB2045" w:rsidP="00212EA8">
            <w:pPr>
              <w:contextualSpacing/>
            </w:pPr>
          </w:p>
        </w:tc>
        <w:tc>
          <w:tcPr>
            <w:tcW w:w="3685" w:type="dxa"/>
            <w:gridSpan w:val="2"/>
            <w:tcBorders>
              <w:top w:val="single" w:sz="4" w:space="0" w:color="auto"/>
              <w:bottom w:val="single" w:sz="4" w:space="0" w:color="auto"/>
            </w:tcBorders>
          </w:tcPr>
          <w:p w:rsidR="00DB2045" w:rsidRPr="003476C7" w:rsidRDefault="00DB2045" w:rsidP="00212EA8">
            <w:pPr>
              <w:contextualSpacing/>
              <w:jc w:val="center"/>
            </w:pPr>
          </w:p>
        </w:tc>
      </w:tr>
      <w:tr w:rsidR="00DB2045" w:rsidRPr="003476C7" w:rsidTr="00212EA8">
        <w:trPr>
          <w:trHeight w:val="415"/>
        </w:trPr>
        <w:tc>
          <w:tcPr>
            <w:tcW w:w="6062" w:type="dxa"/>
            <w:gridSpan w:val="3"/>
            <w:tcBorders>
              <w:top w:val="single" w:sz="4" w:space="0" w:color="auto"/>
            </w:tcBorders>
          </w:tcPr>
          <w:p w:rsidR="00DB2045" w:rsidRPr="003476C7" w:rsidRDefault="00DB2045" w:rsidP="00212EA8">
            <w:pPr>
              <w:contextualSpacing/>
            </w:pPr>
            <w:r w:rsidRPr="003476C7">
              <w:t>Сдал:</w:t>
            </w:r>
          </w:p>
        </w:tc>
        <w:tc>
          <w:tcPr>
            <w:tcW w:w="3685" w:type="dxa"/>
            <w:gridSpan w:val="2"/>
            <w:tcBorders>
              <w:top w:val="single" w:sz="4" w:space="0" w:color="auto"/>
            </w:tcBorders>
          </w:tcPr>
          <w:p w:rsidR="00DB2045" w:rsidRPr="003476C7" w:rsidRDefault="00DB2045" w:rsidP="00212EA8">
            <w:pPr>
              <w:contextualSpacing/>
              <w:jc w:val="center"/>
            </w:pPr>
          </w:p>
        </w:tc>
      </w:tr>
      <w:tr w:rsidR="00DB2045" w:rsidRPr="003476C7" w:rsidTr="00212EA8">
        <w:trPr>
          <w:gridAfter w:val="1"/>
          <w:wAfter w:w="2835" w:type="dxa"/>
        </w:trPr>
        <w:tc>
          <w:tcPr>
            <w:tcW w:w="3369" w:type="dxa"/>
            <w:tcBorders>
              <w:bottom w:val="single" w:sz="4" w:space="0" w:color="auto"/>
            </w:tcBorders>
          </w:tcPr>
          <w:p w:rsidR="00DB2045" w:rsidRPr="003476C7" w:rsidRDefault="00DB2045" w:rsidP="00212EA8">
            <w:pPr>
              <w:contextualSpacing/>
            </w:pPr>
            <w:r w:rsidRPr="003476C7">
              <w:t>Представитель Исполнителя</w:t>
            </w:r>
          </w:p>
          <w:p w:rsidR="00DB2045" w:rsidRPr="003476C7" w:rsidRDefault="00DB2045" w:rsidP="00212EA8">
            <w:pPr>
              <w:contextualSpacing/>
            </w:pPr>
          </w:p>
        </w:tc>
        <w:tc>
          <w:tcPr>
            <w:tcW w:w="3543" w:type="dxa"/>
            <w:gridSpan w:val="3"/>
            <w:tcBorders>
              <w:bottom w:val="single" w:sz="4" w:space="0" w:color="auto"/>
            </w:tcBorders>
          </w:tcPr>
          <w:p w:rsidR="00DB2045" w:rsidRPr="003476C7" w:rsidRDefault="00DB2045" w:rsidP="00212EA8">
            <w:pPr>
              <w:contextualSpacing/>
            </w:pPr>
          </w:p>
        </w:tc>
      </w:tr>
      <w:tr w:rsidR="00DB2045" w:rsidRPr="003476C7" w:rsidTr="00212EA8">
        <w:trPr>
          <w:gridAfter w:val="1"/>
          <w:wAfter w:w="2835" w:type="dxa"/>
        </w:trPr>
        <w:tc>
          <w:tcPr>
            <w:tcW w:w="3369" w:type="dxa"/>
            <w:tcBorders>
              <w:top w:val="single" w:sz="4" w:space="0" w:color="auto"/>
            </w:tcBorders>
          </w:tcPr>
          <w:p w:rsidR="00DB2045" w:rsidRPr="003476C7" w:rsidRDefault="00DB2045" w:rsidP="00212EA8">
            <w:pPr>
              <w:contextualSpacing/>
              <w:jc w:val="center"/>
            </w:pPr>
            <w:r w:rsidRPr="003476C7">
              <w:t>(подпись)</w:t>
            </w:r>
          </w:p>
        </w:tc>
        <w:tc>
          <w:tcPr>
            <w:tcW w:w="3543" w:type="dxa"/>
            <w:gridSpan w:val="3"/>
          </w:tcPr>
          <w:p w:rsidR="00DB2045" w:rsidRPr="003476C7" w:rsidRDefault="00DB2045" w:rsidP="00212EA8">
            <w:pPr>
              <w:contextualSpacing/>
              <w:jc w:val="center"/>
            </w:pPr>
            <w:r w:rsidRPr="003476C7">
              <w:t>(ФИО)</w:t>
            </w:r>
          </w:p>
        </w:tc>
      </w:tr>
      <w:tr w:rsidR="00DB2045" w:rsidRPr="003476C7" w:rsidTr="00212EA8">
        <w:tc>
          <w:tcPr>
            <w:tcW w:w="6062" w:type="dxa"/>
            <w:gridSpan w:val="3"/>
          </w:tcPr>
          <w:p w:rsidR="00DB2045" w:rsidRPr="003476C7" w:rsidRDefault="00DB2045" w:rsidP="00212EA8">
            <w:pPr>
              <w:contextualSpacing/>
            </w:pPr>
          </w:p>
        </w:tc>
        <w:tc>
          <w:tcPr>
            <w:tcW w:w="3685" w:type="dxa"/>
            <w:gridSpan w:val="2"/>
          </w:tcPr>
          <w:p w:rsidR="00DB2045" w:rsidRPr="003476C7" w:rsidRDefault="00DB2045" w:rsidP="00212EA8">
            <w:pPr>
              <w:contextualSpacing/>
            </w:pPr>
          </w:p>
        </w:tc>
      </w:tr>
      <w:tr w:rsidR="00DB2045" w:rsidRPr="003476C7" w:rsidTr="00212EA8">
        <w:tc>
          <w:tcPr>
            <w:tcW w:w="6062" w:type="dxa"/>
            <w:gridSpan w:val="3"/>
          </w:tcPr>
          <w:p w:rsidR="00DB2045" w:rsidRPr="003476C7" w:rsidRDefault="00DB2045" w:rsidP="00212EA8">
            <w:pPr>
              <w:contextualSpacing/>
            </w:pPr>
            <w:r w:rsidRPr="003476C7">
              <w:t>Принял:</w:t>
            </w:r>
          </w:p>
        </w:tc>
        <w:tc>
          <w:tcPr>
            <w:tcW w:w="3685" w:type="dxa"/>
            <w:gridSpan w:val="2"/>
          </w:tcPr>
          <w:p w:rsidR="00DB2045" w:rsidRPr="003476C7" w:rsidRDefault="00DB2045" w:rsidP="00212EA8">
            <w:pPr>
              <w:contextualSpacing/>
            </w:pPr>
          </w:p>
        </w:tc>
      </w:tr>
      <w:tr w:rsidR="00DB2045" w:rsidRPr="003476C7" w:rsidTr="00212EA8">
        <w:trPr>
          <w:gridAfter w:val="1"/>
          <w:wAfter w:w="2835" w:type="dxa"/>
        </w:trPr>
        <w:tc>
          <w:tcPr>
            <w:tcW w:w="3369" w:type="dxa"/>
            <w:tcBorders>
              <w:bottom w:val="single" w:sz="4" w:space="0" w:color="auto"/>
            </w:tcBorders>
          </w:tcPr>
          <w:p w:rsidR="00DB2045" w:rsidRPr="003476C7" w:rsidRDefault="00DB2045" w:rsidP="00212EA8">
            <w:pPr>
              <w:contextualSpacing/>
            </w:pPr>
            <w:r w:rsidRPr="003476C7">
              <w:t>Представитель Заказчика</w:t>
            </w:r>
          </w:p>
          <w:p w:rsidR="00DB2045" w:rsidRPr="003476C7" w:rsidRDefault="00DB2045" w:rsidP="00212EA8">
            <w:pPr>
              <w:contextualSpacing/>
            </w:pPr>
          </w:p>
        </w:tc>
        <w:tc>
          <w:tcPr>
            <w:tcW w:w="3543" w:type="dxa"/>
            <w:gridSpan w:val="3"/>
            <w:tcBorders>
              <w:bottom w:val="single" w:sz="4" w:space="0" w:color="auto"/>
            </w:tcBorders>
          </w:tcPr>
          <w:p w:rsidR="00DB2045" w:rsidRPr="003476C7" w:rsidRDefault="00DB2045" w:rsidP="00212EA8">
            <w:pPr>
              <w:contextualSpacing/>
            </w:pPr>
          </w:p>
        </w:tc>
      </w:tr>
      <w:tr w:rsidR="00DB2045" w:rsidRPr="003476C7" w:rsidTr="00212EA8">
        <w:trPr>
          <w:gridAfter w:val="1"/>
          <w:wAfter w:w="2835" w:type="dxa"/>
        </w:trPr>
        <w:tc>
          <w:tcPr>
            <w:tcW w:w="3369" w:type="dxa"/>
            <w:tcBorders>
              <w:top w:val="single" w:sz="4" w:space="0" w:color="auto"/>
            </w:tcBorders>
          </w:tcPr>
          <w:p w:rsidR="00DB2045" w:rsidRPr="003476C7" w:rsidRDefault="00DB2045" w:rsidP="00212EA8">
            <w:pPr>
              <w:contextualSpacing/>
              <w:jc w:val="center"/>
            </w:pPr>
            <w:r w:rsidRPr="003476C7">
              <w:t>(подпись)</w:t>
            </w:r>
          </w:p>
        </w:tc>
        <w:tc>
          <w:tcPr>
            <w:tcW w:w="3543" w:type="dxa"/>
            <w:gridSpan w:val="3"/>
          </w:tcPr>
          <w:p w:rsidR="00DB2045" w:rsidRPr="003476C7" w:rsidRDefault="00DB2045" w:rsidP="00212EA8">
            <w:pPr>
              <w:contextualSpacing/>
            </w:pPr>
            <w:r w:rsidRPr="003476C7">
              <w:t>М.П.                            (ФИО)</w:t>
            </w:r>
          </w:p>
        </w:tc>
      </w:tr>
    </w:tbl>
    <w:p w:rsidR="00DB2045" w:rsidRPr="003476C7" w:rsidRDefault="00DB2045" w:rsidP="00DB2045">
      <w:pPr>
        <w:contextualSpacing/>
        <w:rPr>
          <w:b/>
        </w:rPr>
      </w:pPr>
    </w:p>
    <w:p w:rsidR="00DB2045" w:rsidRPr="003476C7" w:rsidRDefault="00DB2045" w:rsidP="00DB2045">
      <w:pPr>
        <w:ind w:left="5103"/>
        <w:jc w:val="right"/>
        <w:rPr>
          <w:rFonts w:eastAsia="Calibri"/>
        </w:rPr>
      </w:pPr>
    </w:p>
    <w:p w:rsidR="00DB2045" w:rsidRPr="003476C7" w:rsidRDefault="00DB2045" w:rsidP="00DB2045">
      <w:pPr>
        <w:ind w:left="5103"/>
        <w:jc w:val="right"/>
        <w:rPr>
          <w:rFonts w:eastAsia="Calibri"/>
        </w:rPr>
      </w:pPr>
    </w:p>
    <w:p w:rsidR="00DB2045" w:rsidRPr="003476C7" w:rsidRDefault="00DB2045" w:rsidP="00DB2045">
      <w:pPr>
        <w:ind w:left="5103"/>
        <w:jc w:val="right"/>
        <w:rPr>
          <w:rFonts w:eastAsia="Calibri"/>
        </w:rPr>
      </w:pPr>
    </w:p>
    <w:p w:rsidR="00D8612D" w:rsidRPr="00DB2045" w:rsidRDefault="00D8612D" w:rsidP="00DB2045"/>
    <w:sectPr w:rsidR="00D8612D" w:rsidRPr="00DB2045" w:rsidSect="00F74EFF">
      <w:headerReference w:type="default" r:id="rId7"/>
      <w:headerReference w:type="firs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8E0" w:rsidRDefault="000B08E0" w:rsidP="000A3A9D">
      <w:r>
        <w:separator/>
      </w:r>
    </w:p>
  </w:endnote>
  <w:endnote w:type="continuationSeparator" w:id="0">
    <w:p w:rsidR="000B08E0" w:rsidRDefault="000B08E0" w:rsidP="000A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5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8E0" w:rsidRDefault="000B08E0" w:rsidP="000A3A9D">
      <w:r>
        <w:separator/>
      </w:r>
    </w:p>
  </w:footnote>
  <w:footnote w:type="continuationSeparator" w:id="0">
    <w:p w:rsidR="000B08E0" w:rsidRDefault="000B08E0" w:rsidP="000A3A9D">
      <w:r>
        <w:continuationSeparator/>
      </w:r>
    </w:p>
  </w:footnote>
  <w:footnote w:id="1">
    <w:p w:rsidR="00DB2045" w:rsidRDefault="00DB2045" w:rsidP="00DB2045">
      <w:pPr>
        <w:pStyle w:val="af7"/>
      </w:pPr>
      <w:r>
        <w:rPr>
          <w:rStyle w:val="af9"/>
        </w:rPr>
        <w:footnoteRef/>
      </w:r>
      <w:r>
        <w:t xml:space="preserve"> Необязательная позиция, в случае необходимости привлечения дополнительных специалистов, согласованной представителями Исполнителя и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AB1692" w:rsidP="000A3A9D">
    <w:r w:rsidRPr="000A3A9D">
      <w:fldChar w:fldCharType="begin"/>
    </w:r>
    <w:r w:rsidRPr="000A3A9D">
      <w:instrText>PAGE   \* MERGEFORMAT</w:instrText>
    </w:r>
    <w:r w:rsidRPr="000A3A9D">
      <w:fldChar w:fldCharType="separate"/>
    </w:r>
    <w:r w:rsidR="00BC5892">
      <w:rPr>
        <w:noProof/>
      </w:rPr>
      <w:t>2</w:t>
    </w:r>
    <w:r w:rsidRPr="000A3A9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0B08E0" w:rsidP="000A3A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F913ED"/>
    <w:multiLevelType w:val="multilevel"/>
    <w:tmpl w:val="0BC60C8E"/>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6" w15:restartNumberingAfterBreak="0">
    <w:nsid w:val="0D7021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21DD49D6"/>
    <w:multiLevelType w:val="hybridMultilevel"/>
    <w:tmpl w:val="B30ED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2559"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1"/>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6" w15:restartNumberingAfterBreak="0">
    <w:nsid w:val="2A9E2D32"/>
    <w:multiLevelType w:val="multilevel"/>
    <w:tmpl w:val="AF04AF9E"/>
    <w:lvl w:ilvl="0">
      <w:start w:val="2"/>
      <w:numFmt w:val="decimal"/>
      <w:pStyle w:val="1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4253"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2D61B5"/>
    <w:multiLevelType w:val="hybridMultilevel"/>
    <w:tmpl w:val="6F5C9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666F8"/>
    <w:multiLevelType w:val="multilevel"/>
    <w:tmpl w:val="1CE0232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31CF9"/>
    <w:multiLevelType w:val="multilevel"/>
    <w:tmpl w:val="310E75F6"/>
    <w:lvl w:ilvl="0">
      <w:start w:val="1"/>
      <w:numFmt w:val="decimal"/>
      <w:lvlText w:val="%1."/>
      <w:lvlJc w:val="left"/>
      <w:pPr>
        <w:ind w:left="10283" w:hanging="360"/>
      </w:pPr>
      <w:rPr>
        <w:rFonts w:ascii="Times New Roman" w:hAnsi="Times New Roman" w:cs="Times New Roman" w:hint="default"/>
        <w:b/>
        <w:sz w:val="28"/>
        <w:szCs w:val="28"/>
      </w:rPr>
    </w:lvl>
    <w:lvl w:ilvl="1">
      <w:start w:val="1"/>
      <w:numFmt w:val="decimal"/>
      <w:isLgl/>
      <w:lvlText w:val="%1.%2."/>
      <w:lvlJc w:val="left"/>
      <w:pPr>
        <w:ind w:left="180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B5420E6"/>
    <w:multiLevelType w:val="hybridMultilevel"/>
    <w:tmpl w:val="1EA4C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7"/>
  </w:num>
  <w:num w:numId="3">
    <w:abstractNumId w:val="2"/>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lvlOverride w:ilvl="0">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8"/>
  </w:num>
  <w:num w:numId="22">
    <w:abstractNumId w:val="10"/>
  </w:num>
  <w:num w:numId="23">
    <w:abstractNumId w:val="16"/>
  </w:num>
  <w:num w:numId="24">
    <w:abstractNumId w:val="5"/>
  </w:num>
  <w:num w:numId="25">
    <w:abstractNumId w:val="31"/>
  </w:num>
  <w:num w:numId="26">
    <w:abstractNumId w:val="26"/>
  </w:num>
  <w:num w:numId="27">
    <w:abstractNumId w:val="11"/>
  </w:num>
  <w:num w:numId="28">
    <w:abstractNumId w:val="32"/>
  </w:num>
  <w:num w:numId="29">
    <w:abstractNumId w:val="28"/>
  </w:num>
  <w:num w:numId="30">
    <w:abstractNumId w:val="24"/>
  </w:num>
  <w:num w:numId="31">
    <w:abstractNumId w:val="6"/>
  </w:num>
  <w:num w:numId="32">
    <w:abstractNumId w:val="13"/>
  </w:num>
  <w:num w:numId="33">
    <w:abstractNumId w:val="2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A3A9D"/>
    <w:rsid w:val="000B08E0"/>
    <w:rsid w:val="00285FC8"/>
    <w:rsid w:val="00AB1692"/>
    <w:rsid w:val="00BC5892"/>
    <w:rsid w:val="00BE0D82"/>
    <w:rsid w:val="00D8612D"/>
    <w:rsid w:val="00DB2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A9D"/>
    <w:pPr>
      <w:spacing w:after="0" w:line="240" w:lineRule="auto"/>
    </w:pPr>
    <w:rPr>
      <w:rFonts w:ascii="Times New Roman" w:eastAsia="Times New Roman" w:hAnsi="Times New Roman" w:cs="Times New Roman"/>
      <w:sz w:val="24"/>
      <w:szCs w:val="24"/>
      <w:lang w:eastAsia="ru-RU"/>
    </w:r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7"/>
    <w:qFormat/>
    <w:rsid w:val="000A3A9D"/>
    <w:pPr>
      <w:keepNext/>
      <w:spacing w:before="240" w:after="60"/>
      <w:outlineLvl w:val="0"/>
    </w:pPr>
    <w:rPr>
      <w:rFonts w:ascii="Arial" w:hAnsi="Arial" w:cs="Arial"/>
      <w:b/>
      <w:bCs/>
      <w:kern w:val="32"/>
      <w:sz w:val="32"/>
      <w:szCs w:val="32"/>
    </w:rPr>
  </w:style>
  <w:style w:type="paragraph" w:styleId="24">
    <w:name w:val="heading 2"/>
    <w:aliases w:val="Заголовок 2 Знак1,Заголовок 2 Знак Знак,Заголовок 2 Знак Знак Знак,H2,h2"/>
    <w:basedOn w:val="a3"/>
    <w:next w:val="a3"/>
    <w:link w:val="25"/>
    <w:qFormat/>
    <w:rsid w:val="000A3A9D"/>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2">
    <w:name w:val="heading 3"/>
    <w:aliases w:val="h3,Head 3,l3+toc 3,heading 3,CT,Sub-section Title,l3,H3"/>
    <w:basedOn w:val="a3"/>
    <w:next w:val="a3"/>
    <w:link w:val="33"/>
    <w:qFormat/>
    <w:rsid w:val="000A3A9D"/>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1"/>
    <w:qFormat/>
    <w:rsid w:val="000A3A9D"/>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3"/>
    <w:next w:val="a3"/>
    <w:link w:val="50"/>
    <w:qFormat/>
    <w:rsid w:val="000A3A9D"/>
    <w:pPr>
      <w:keepNext/>
      <w:ind w:firstLine="5940"/>
      <w:outlineLvl w:val="4"/>
    </w:pPr>
    <w:rPr>
      <w:caps/>
      <w:sz w:val="28"/>
      <w:szCs w:val="28"/>
    </w:rPr>
  </w:style>
  <w:style w:type="paragraph" w:styleId="60">
    <w:name w:val="heading 6"/>
    <w:basedOn w:val="a3"/>
    <w:next w:val="a3"/>
    <w:link w:val="61"/>
    <w:qFormat/>
    <w:rsid w:val="000A3A9D"/>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3"/>
    <w:next w:val="a3"/>
    <w:link w:val="70"/>
    <w:qFormat/>
    <w:rsid w:val="000A3A9D"/>
    <w:pPr>
      <w:spacing w:before="240" w:after="60"/>
      <w:outlineLvl w:val="6"/>
    </w:pPr>
  </w:style>
  <w:style w:type="paragraph" w:styleId="8">
    <w:name w:val="heading 8"/>
    <w:basedOn w:val="a3"/>
    <w:next w:val="a3"/>
    <w:link w:val="80"/>
    <w:qFormat/>
    <w:rsid w:val="000A3A9D"/>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3"/>
    <w:next w:val="a3"/>
    <w:link w:val="90"/>
    <w:unhideWhenUsed/>
    <w:qFormat/>
    <w:rsid w:val="000A3A9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6"/>
    <w:rsid w:val="000A3A9D"/>
    <w:rPr>
      <w:rFonts w:ascii="Arial" w:eastAsia="Times New Roman" w:hAnsi="Arial" w:cs="Arial"/>
      <w:b/>
      <w:bCs/>
      <w:kern w:val="32"/>
      <w:sz w:val="32"/>
      <w:szCs w:val="32"/>
      <w:lang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4"/>
    <w:link w:val="24"/>
    <w:rsid w:val="000A3A9D"/>
    <w:rPr>
      <w:rFonts w:ascii="Arial" w:eastAsia="Times New Roman" w:hAnsi="Arial" w:cs="Arial"/>
      <w:b/>
      <w:bCs/>
      <w:i/>
      <w:iCs/>
      <w:sz w:val="28"/>
      <w:szCs w:val="28"/>
      <w:lang w:eastAsia="ru-RU"/>
    </w:rPr>
  </w:style>
  <w:style w:type="character" w:customStyle="1" w:styleId="33">
    <w:name w:val="Заголовок 3 Знак"/>
    <w:aliases w:val="h3 Знак,Head 3 Знак,l3+toc 3 Знак,heading 3 Знак,CT Знак,Sub-section Title Знак,l3 Знак,H3 Знак"/>
    <w:basedOn w:val="a4"/>
    <w:link w:val="32"/>
    <w:rsid w:val="000A3A9D"/>
    <w:rPr>
      <w:rFonts w:ascii="Arial" w:eastAsia="Times New Roman" w:hAnsi="Arial" w:cs="Arial"/>
      <w:b/>
      <w:bCs/>
      <w:sz w:val="26"/>
      <w:szCs w:val="26"/>
      <w:lang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0"/>
    <w:rsid w:val="000A3A9D"/>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0A3A9D"/>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0A3A9D"/>
    <w:rPr>
      <w:rFonts w:ascii="Times New Roman" w:eastAsia="Times New Roman" w:hAnsi="Times New Roman" w:cs="Times New Roman"/>
      <w:b/>
      <w:bCs/>
      <w:lang w:eastAsia="ru-RU"/>
    </w:rPr>
  </w:style>
  <w:style w:type="character" w:customStyle="1" w:styleId="70">
    <w:name w:val="Заголовок 7 Знак"/>
    <w:basedOn w:val="a4"/>
    <w:link w:val="7"/>
    <w:rsid w:val="000A3A9D"/>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0A3A9D"/>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rsid w:val="000A3A9D"/>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rsid w:val="000A3A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0A3A9D"/>
    <w:pPr>
      <w:ind w:left="720"/>
      <w:contextualSpacing/>
    </w:p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0A3A9D"/>
    <w:rPr>
      <w:rFonts w:ascii="Times New Roman" w:eastAsia="Times New Roman" w:hAnsi="Times New Roman" w:cs="Times New Roman"/>
      <w:sz w:val="24"/>
      <w:szCs w:val="24"/>
      <w:lang w:eastAsia="ru-RU"/>
    </w:rPr>
  </w:style>
  <w:style w:type="paragraph" w:styleId="a9">
    <w:name w:val="Body Text Indent"/>
    <w:aliases w:val="Основной текст без отступа,текст"/>
    <w:basedOn w:val="a3"/>
    <w:link w:val="aa"/>
    <w:rsid w:val="000A3A9D"/>
    <w:pPr>
      <w:widowControl w:val="0"/>
      <w:autoSpaceDE w:val="0"/>
      <w:autoSpaceDN w:val="0"/>
      <w:adjustRightInd w:val="0"/>
      <w:spacing w:after="120" w:line="360" w:lineRule="auto"/>
      <w:ind w:left="283" w:firstLine="720"/>
      <w:jc w:val="both"/>
    </w:pPr>
  </w:style>
  <w:style w:type="character" w:customStyle="1" w:styleId="aa">
    <w:name w:val="Основной текст с отступом Знак"/>
    <w:aliases w:val="Основной текст без отступа Знак1,текст Знак1"/>
    <w:basedOn w:val="a4"/>
    <w:link w:val="a9"/>
    <w:rsid w:val="000A3A9D"/>
    <w:rPr>
      <w:rFonts w:ascii="Times New Roman" w:eastAsia="Times New Roman" w:hAnsi="Times New Roman" w:cs="Times New Roman"/>
      <w:sz w:val="24"/>
      <w:szCs w:val="24"/>
      <w:lang w:eastAsia="ru-RU"/>
    </w:rPr>
  </w:style>
  <w:style w:type="paragraph" w:styleId="34">
    <w:name w:val="Body Text Indent 3"/>
    <w:basedOn w:val="a3"/>
    <w:link w:val="35"/>
    <w:rsid w:val="000A3A9D"/>
    <w:pPr>
      <w:widowControl w:val="0"/>
      <w:autoSpaceDE w:val="0"/>
      <w:autoSpaceDN w:val="0"/>
      <w:adjustRightInd w:val="0"/>
      <w:spacing w:line="360" w:lineRule="auto"/>
      <w:ind w:firstLine="720"/>
      <w:jc w:val="both"/>
    </w:pPr>
    <w:rPr>
      <w:sz w:val="28"/>
      <w:szCs w:val="28"/>
    </w:rPr>
  </w:style>
  <w:style w:type="character" w:customStyle="1" w:styleId="35">
    <w:name w:val="Основной текст с отступом 3 Знак"/>
    <w:basedOn w:val="a4"/>
    <w:link w:val="34"/>
    <w:rsid w:val="000A3A9D"/>
    <w:rPr>
      <w:rFonts w:ascii="Times New Roman" w:eastAsia="Times New Roman" w:hAnsi="Times New Roman" w:cs="Times New Roman"/>
      <w:sz w:val="28"/>
      <w:szCs w:val="28"/>
      <w:lang w:eastAsia="ru-RU"/>
    </w:rPr>
  </w:style>
  <w:style w:type="paragraph" w:styleId="ab">
    <w:name w:val="Body Text"/>
    <w:aliases w:val="Список 1,Body Text Char,body text,Основной текст Знак Знак"/>
    <w:basedOn w:val="a3"/>
    <w:link w:val="18"/>
    <w:qFormat/>
    <w:rsid w:val="000A3A9D"/>
    <w:pPr>
      <w:widowControl w:val="0"/>
      <w:autoSpaceDE w:val="0"/>
      <w:autoSpaceDN w:val="0"/>
      <w:adjustRightInd w:val="0"/>
      <w:jc w:val="both"/>
    </w:pPr>
    <w:rPr>
      <w:color w:val="000000"/>
      <w:sz w:val="28"/>
      <w:szCs w:val="28"/>
    </w:rPr>
  </w:style>
  <w:style w:type="character" w:customStyle="1" w:styleId="ac">
    <w:name w:val="Основной текст Знак"/>
    <w:aliases w:val="Список 1 Знак,Body Text Char Знак,Основной текст Знак2,body text Знак1,Основной текст Знак Знак Знак1"/>
    <w:basedOn w:val="a4"/>
    <w:rsid w:val="000A3A9D"/>
    <w:rPr>
      <w:rFonts w:ascii="Times New Roman" w:eastAsia="Times New Roman" w:hAnsi="Times New Roman" w:cs="Times New Roman"/>
      <w:sz w:val="24"/>
      <w:szCs w:val="24"/>
      <w:lang w:eastAsia="ru-RU"/>
    </w:rPr>
  </w:style>
  <w:style w:type="character" w:customStyle="1" w:styleId="18">
    <w:name w:val="Основной текст Знак1"/>
    <w:aliases w:val="Список 1 Знак1,Body Text Char Знак1,body text Знак,Основной текст Знак Знак Знак"/>
    <w:link w:val="ab"/>
    <w:rsid w:val="000A3A9D"/>
    <w:rPr>
      <w:rFonts w:ascii="Times New Roman" w:eastAsia="Times New Roman" w:hAnsi="Times New Roman" w:cs="Times New Roman"/>
      <w:color w:val="000000"/>
      <w:sz w:val="28"/>
      <w:szCs w:val="28"/>
      <w:lang w:eastAsia="ru-RU"/>
    </w:rPr>
  </w:style>
  <w:style w:type="paragraph" w:customStyle="1" w:styleId="19">
    <w:name w:val="Обычный1"/>
    <w:rsid w:val="000A3A9D"/>
    <w:pPr>
      <w:widowControl w:val="0"/>
      <w:spacing w:after="0" w:line="240" w:lineRule="auto"/>
      <w:ind w:left="120" w:firstLine="560"/>
    </w:pPr>
    <w:rPr>
      <w:rFonts w:ascii="Arial" w:eastAsia="Times New Roman" w:hAnsi="Arial" w:cs="Times New Roman"/>
      <w:szCs w:val="20"/>
      <w:lang w:eastAsia="ru-RU"/>
    </w:rPr>
  </w:style>
  <w:style w:type="paragraph" w:styleId="36">
    <w:name w:val="Body Text 3"/>
    <w:basedOn w:val="a3"/>
    <w:link w:val="37"/>
    <w:rsid w:val="000A3A9D"/>
    <w:pPr>
      <w:spacing w:after="120"/>
    </w:pPr>
    <w:rPr>
      <w:sz w:val="16"/>
      <w:szCs w:val="16"/>
    </w:rPr>
  </w:style>
  <w:style w:type="character" w:customStyle="1" w:styleId="37">
    <w:name w:val="Основной текст 3 Знак"/>
    <w:basedOn w:val="a4"/>
    <w:link w:val="36"/>
    <w:rsid w:val="000A3A9D"/>
    <w:rPr>
      <w:rFonts w:ascii="Times New Roman" w:eastAsia="Times New Roman" w:hAnsi="Times New Roman" w:cs="Times New Roman"/>
      <w:sz w:val="16"/>
      <w:szCs w:val="16"/>
      <w:lang w:eastAsia="ru-RU"/>
    </w:rPr>
  </w:style>
  <w:style w:type="paragraph" w:styleId="ad">
    <w:name w:val="Title"/>
    <w:basedOn w:val="a3"/>
    <w:link w:val="ae"/>
    <w:qFormat/>
    <w:rsid w:val="000A3A9D"/>
    <w:pPr>
      <w:jc w:val="center"/>
    </w:pPr>
    <w:rPr>
      <w:sz w:val="28"/>
      <w:szCs w:val="20"/>
    </w:rPr>
  </w:style>
  <w:style w:type="character" w:customStyle="1" w:styleId="ae">
    <w:name w:val="Заголовок Знак"/>
    <w:basedOn w:val="a4"/>
    <w:link w:val="ad"/>
    <w:rsid w:val="000A3A9D"/>
    <w:rPr>
      <w:rFonts w:ascii="Times New Roman" w:eastAsia="Times New Roman" w:hAnsi="Times New Roman" w:cs="Times New Roman"/>
      <w:sz w:val="28"/>
      <w:szCs w:val="20"/>
      <w:lang w:eastAsia="ru-RU"/>
    </w:rPr>
  </w:style>
  <w:style w:type="paragraph" w:styleId="af">
    <w:name w:val="header"/>
    <w:aliases w:val="Знак1,Верхний колонтитул Знак Знак,Знак1 Знак1 Знак,Верхний колонтитул Знак1 Знак,Знак1 Знак Знак Знак1 Знак З Знак Знак Знак Знак Знак Знак"/>
    <w:basedOn w:val="a3"/>
    <w:link w:val="af0"/>
    <w:uiPriority w:val="99"/>
    <w:rsid w:val="000A3A9D"/>
    <w:pPr>
      <w:tabs>
        <w:tab w:val="center" w:pos="4677"/>
        <w:tab w:val="right" w:pos="9355"/>
      </w:tabs>
    </w:pPr>
  </w:style>
  <w:style w:type="character" w:customStyle="1" w:styleId="af0">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4"/>
    <w:link w:val="af"/>
    <w:uiPriority w:val="99"/>
    <w:rsid w:val="000A3A9D"/>
    <w:rPr>
      <w:rFonts w:ascii="Times New Roman" w:eastAsia="Times New Roman" w:hAnsi="Times New Roman" w:cs="Times New Roman"/>
      <w:sz w:val="24"/>
      <w:szCs w:val="24"/>
      <w:lang w:eastAsia="ru-RU"/>
    </w:rPr>
  </w:style>
  <w:style w:type="character" w:styleId="af1">
    <w:name w:val="page number"/>
    <w:basedOn w:val="a4"/>
    <w:rsid w:val="000A3A9D"/>
  </w:style>
  <w:style w:type="paragraph" w:customStyle="1" w:styleId="310">
    <w:name w:val="Основной текст с отступом 31"/>
    <w:basedOn w:val="19"/>
    <w:uiPriority w:val="99"/>
    <w:rsid w:val="000A3A9D"/>
    <w:pPr>
      <w:spacing w:line="360" w:lineRule="auto"/>
      <w:ind w:left="0" w:firstLine="709"/>
      <w:jc w:val="both"/>
    </w:pPr>
    <w:rPr>
      <w:sz w:val="24"/>
    </w:rPr>
  </w:style>
  <w:style w:type="paragraph" w:customStyle="1" w:styleId="26">
    <w:name w:val="Текст_начало_2"/>
    <w:basedOn w:val="a3"/>
    <w:uiPriority w:val="99"/>
    <w:rsid w:val="000A3A9D"/>
    <w:pPr>
      <w:spacing w:line="360" w:lineRule="exact"/>
      <w:jc w:val="both"/>
    </w:pPr>
    <w:rPr>
      <w:rFonts w:ascii="Arial" w:hAnsi="Arial"/>
      <w:szCs w:val="20"/>
      <w:lang w:val="en-GB"/>
    </w:rPr>
  </w:style>
  <w:style w:type="paragraph" w:customStyle="1" w:styleId="BodyText21">
    <w:name w:val="Body Text 21"/>
    <w:basedOn w:val="19"/>
    <w:rsid w:val="000A3A9D"/>
    <w:pPr>
      <w:spacing w:line="360" w:lineRule="auto"/>
      <w:ind w:left="0" w:firstLine="851"/>
      <w:jc w:val="both"/>
    </w:pPr>
    <w:rPr>
      <w:sz w:val="24"/>
    </w:rPr>
  </w:style>
  <w:style w:type="paragraph" w:styleId="af2">
    <w:name w:val="footer"/>
    <w:aliases w:val="f"/>
    <w:basedOn w:val="a3"/>
    <w:link w:val="af3"/>
    <w:uiPriority w:val="99"/>
    <w:rsid w:val="000A3A9D"/>
    <w:pPr>
      <w:tabs>
        <w:tab w:val="center" w:pos="4677"/>
        <w:tab w:val="right" w:pos="9355"/>
      </w:tabs>
    </w:pPr>
  </w:style>
  <w:style w:type="character" w:customStyle="1" w:styleId="af3">
    <w:name w:val="Нижний колонтитул Знак"/>
    <w:aliases w:val="f Знак"/>
    <w:basedOn w:val="a4"/>
    <w:link w:val="af2"/>
    <w:uiPriority w:val="99"/>
    <w:rsid w:val="000A3A9D"/>
    <w:rPr>
      <w:rFonts w:ascii="Times New Roman" w:eastAsia="Times New Roman" w:hAnsi="Times New Roman" w:cs="Times New Roman"/>
      <w:sz w:val="24"/>
      <w:szCs w:val="24"/>
      <w:lang w:eastAsia="ru-RU"/>
    </w:rPr>
  </w:style>
  <w:style w:type="paragraph" w:styleId="27">
    <w:name w:val="Body Text 2"/>
    <w:basedOn w:val="a3"/>
    <w:link w:val="28"/>
    <w:rsid w:val="000A3A9D"/>
    <w:pPr>
      <w:jc w:val="both"/>
    </w:pPr>
    <w:rPr>
      <w:sz w:val="28"/>
      <w:szCs w:val="28"/>
    </w:rPr>
  </w:style>
  <w:style w:type="character" w:customStyle="1" w:styleId="28">
    <w:name w:val="Основной текст 2 Знак"/>
    <w:basedOn w:val="a4"/>
    <w:link w:val="27"/>
    <w:rsid w:val="000A3A9D"/>
    <w:rPr>
      <w:rFonts w:ascii="Times New Roman" w:eastAsia="Times New Roman" w:hAnsi="Times New Roman" w:cs="Times New Roman"/>
      <w:sz w:val="28"/>
      <w:szCs w:val="28"/>
      <w:lang w:eastAsia="ru-RU"/>
    </w:rPr>
  </w:style>
  <w:style w:type="paragraph" w:styleId="af4">
    <w:name w:val="Balloon Text"/>
    <w:basedOn w:val="a3"/>
    <w:link w:val="af5"/>
    <w:uiPriority w:val="99"/>
    <w:rsid w:val="000A3A9D"/>
    <w:rPr>
      <w:rFonts w:ascii="Tahoma" w:hAnsi="Tahoma" w:cs="Tahoma"/>
      <w:sz w:val="16"/>
      <w:szCs w:val="16"/>
    </w:rPr>
  </w:style>
  <w:style w:type="character" w:customStyle="1" w:styleId="af5">
    <w:name w:val="Текст выноски Знак"/>
    <w:basedOn w:val="a4"/>
    <w:link w:val="af4"/>
    <w:uiPriority w:val="99"/>
    <w:rsid w:val="000A3A9D"/>
    <w:rPr>
      <w:rFonts w:ascii="Tahoma" w:eastAsia="Times New Roman" w:hAnsi="Tahoma" w:cs="Tahoma"/>
      <w:sz w:val="16"/>
      <w:szCs w:val="16"/>
      <w:lang w:eastAsia="ru-RU"/>
    </w:rPr>
  </w:style>
  <w:style w:type="paragraph" w:styleId="29">
    <w:name w:val="Body Text Indent 2"/>
    <w:aliases w:val="Знак, Знак"/>
    <w:basedOn w:val="a3"/>
    <w:link w:val="2a"/>
    <w:rsid w:val="000A3A9D"/>
    <w:pPr>
      <w:widowControl w:val="0"/>
      <w:autoSpaceDE w:val="0"/>
      <w:autoSpaceDN w:val="0"/>
      <w:adjustRightInd w:val="0"/>
      <w:ind w:firstLine="360"/>
      <w:jc w:val="both"/>
    </w:pPr>
    <w:rPr>
      <w:color w:val="000000"/>
      <w:spacing w:val="-1"/>
      <w:sz w:val="28"/>
      <w:szCs w:val="28"/>
    </w:rPr>
  </w:style>
  <w:style w:type="character" w:customStyle="1" w:styleId="2a">
    <w:name w:val="Основной текст с отступом 2 Знак"/>
    <w:aliases w:val="Знак Знак, Знак Знак"/>
    <w:basedOn w:val="a4"/>
    <w:link w:val="29"/>
    <w:rsid w:val="000A3A9D"/>
    <w:rPr>
      <w:rFonts w:ascii="Times New Roman" w:eastAsia="Times New Roman" w:hAnsi="Times New Roman" w:cs="Times New Roman"/>
      <w:color w:val="000000"/>
      <w:spacing w:val="-1"/>
      <w:sz w:val="28"/>
      <w:szCs w:val="28"/>
      <w:lang w:eastAsia="ru-RU"/>
    </w:rPr>
  </w:style>
  <w:style w:type="paragraph" w:styleId="af6">
    <w:name w:val="Block Text"/>
    <w:basedOn w:val="a3"/>
    <w:rsid w:val="000A3A9D"/>
    <w:pPr>
      <w:ind w:left="5040" w:right="140"/>
    </w:pPr>
    <w:rPr>
      <w:sz w:val="22"/>
      <w:szCs w:val="22"/>
    </w:rPr>
  </w:style>
  <w:style w:type="paragraph" w:customStyle="1" w:styleId="FR1">
    <w:name w:val="FR1"/>
    <w:rsid w:val="000A3A9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0A3A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0A3A9D"/>
    <w:rPr>
      <w:rFonts w:ascii="Arial" w:eastAsia="Times New Roman" w:hAnsi="Arial" w:cs="Arial"/>
      <w:sz w:val="20"/>
      <w:szCs w:val="20"/>
      <w:lang w:eastAsia="ru-RU"/>
    </w:rPr>
  </w:style>
  <w:style w:type="paragraph" w:customStyle="1" w:styleId="Heading">
    <w:name w:val="Heading"/>
    <w:uiPriority w:val="99"/>
    <w:rsid w:val="000A3A9D"/>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rsid w:val="000A3A9D"/>
    <w:rPr>
      <w:sz w:val="20"/>
      <w:szCs w:val="20"/>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rsid w:val="000A3A9D"/>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rsid w:val="000A3A9D"/>
    <w:rPr>
      <w:vertAlign w:val="superscript"/>
    </w:rPr>
  </w:style>
  <w:style w:type="paragraph" w:customStyle="1" w:styleId="ConsPlusNormal">
    <w:name w:val="ConsPlusNormal"/>
    <w:link w:val="ConsPlusNormal0"/>
    <w:rsid w:val="000A3A9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b">
    <w:name w:val="Обычный2"/>
    <w:uiPriority w:val="99"/>
    <w:rsid w:val="000A3A9D"/>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0A3A9D"/>
    <w:pPr>
      <w:widowControl w:val="0"/>
      <w:suppressAutoHyphens/>
      <w:autoSpaceDE w:val="0"/>
      <w:jc w:val="both"/>
    </w:pPr>
    <w:rPr>
      <w:rFonts w:eastAsia="Calibri"/>
      <w:i/>
      <w:sz w:val="22"/>
      <w:szCs w:val="20"/>
      <w:lang w:val="en-US" w:eastAsia="ar-SA"/>
    </w:rPr>
  </w:style>
  <w:style w:type="character" w:customStyle="1" w:styleId="FontStyle13">
    <w:name w:val="Font Style13"/>
    <w:rsid w:val="000A3A9D"/>
    <w:rPr>
      <w:rFonts w:ascii="Times New Roman" w:hAnsi="Times New Roman" w:cs="Times New Roman"/>
      <w:i/>
      <w:iCs/>
      <w:spacing w:val="-20"/>
      <w:sz w:val="24"/>
      <w:szCs w:val="24"/>
    </w:rPr>
  </w:style>
  <w:style w:type="character" w:customStyle="1" w:styleId="FontStyle14">
    <w:name w:val="Font Style14"/>
    <w:rsid w:val="000A3A9D"/>
    <w:rPr>
      <w:rFonts w:ascii="Times New Roman" w:hAnsi="Times New Roman" w:cs="Times New Roman"/>
      <w:sz w:val="26"/>
      <w:szCs w:val="26"/>
    </w:rPr>
  </w:style>
  <w:style w:type="paragraph" w:customStyle="1" w:styleId="afa">
    <w:name w:val="Обычный.Нормальный абзац Знак"/>
    <w:uiPriority w:val="99"/>
    <w:rsid w:val="000A3A9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0A3A9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0A3A9D"/>
    <w:pPr>
      <w:spacing w:after="0" w:line="240" w:lineRule="auto"/>
      <w:jc w:val="both"/>
    </w:pPr>
    <w:rPr>
      <w:rFonts w:ascii="Times New Roman" w:eastAsia="Times New Roman" w:hAnsi="Times New Roman" w:cs="Times New Roman"/>
      <w:sz w:val="24"/>
      <w:szCs w:val="24"/>
      <w:lang w:eastAsia="ru-RU"/>
    </w:rPr>
  </w:style>
  <w:style w:type="paragraph" w:customStyle="1" w:styleId="38">
    <w:name w:val="Знак3"/>
    <w:basedOn w:val="a3"/>
    <w:uiPriority w:val="99"/>
    <w:rsid w:val="000A3A9D"/>
    <w:pPr>
      <w:spacing w:after="160" w:line="240" w:lineRule="exact"/>
    </w:pPr>
    <w:rPr>
      <w:rFonts w:ascii="Verdana" w:hAnsi="Verdana"/>
      <w:lang w:val="en-US" w:eastAsia="en-US"/>
    </w:rPr>
  </w:style>
  <w:style w:type="character" w:styleId="afd">
    <w:name w:val="Placeholder Text"/>
    <w:basedOn w:val="a4"/>
    <w:uiPriority w:val="99"/>
    <w:semiHidden/>
    <w:rsid w:val="000A3A9D"/>
    <w:rPr>
      <w:color w:val="808080"/>
    </w:rPr>
  </w:style>
  <w:style w:type="paragraph" w:styleId="afe">
    <w:name w:val="endnote text"/>
    <w:basedOn w:val="a3"/>
    <w:link w:val="aff"/>
    <w:uiPriority w:val="99"/>
    <w:semiHidden/>
    <w:unhideWhenUsed/>
    <w:rsid w:val="000A3A9D"/>
    <w:pPr>
      <w:jc w:val="both"/>
    </w:pPr>
    <w:rPr>
      <w:sz w:val="20"/>
      <w:szCs w:val="20"/>
    </w:rPr>
  </w:style>
  <w:style w:type="character" w:customStyle="1" w:styleId="aff">
    <w:name w:val="Текст концевой сноски Знак"/>
    <w:basedOn w:val="a4"/>
    <w:link w:val="afe"/>
    <w:uiPriority w:val="99"/>
    <w:semiHidden/>
    <w:rsid w:val="000A3A9D"/>
    <w:rPr>
      <w:rFonts w:ascii="Times New Roman" w:eastAsia="Times New Roman" w:hAnsi="Times New Roman" w:cs="Times New Roman"/>
      <w:sz w:val="20"/>
      <w:szCs w:val="20"/>
      <w:lang w:eastAsia="ru-RU"/>
    </w:rPr>
  </w:style>
  <w:style w:type="character" w:styleId="aff0">
    <w:name w:val="endnote reference"/>
    <w:basedOn w:val="a4"/>
    <w:unhideWhenUsed/>
    <w:rsid w:val="000A3A9D"/>
    <w:rPr>
      <w:vertAlign w:val="superscript"/>
    </w:rPr>
  </w:style>
  <w:style w:type="paragraph" w:styleId="aff1">
    <w:name w:val="Subtitle"/>
    <w:basedOn w:val="a3"/>
    <w:next w:val="a3"/>
    <w:link w:val="aff2"/>
    <w:qFormat/>
    <w:rsid w:val="000A3A9D"/>
    <w:pPr>
      <w:spacing w:after="60"/>
      <w:jc w:val="center"/>
      <w:outlineLvl w:val="1"/>
    </w:pPr>
    <w:rPr>
      <w:rFonts w:ascii="Cambria" w:hAnsi="Cambria"/>
    </w:rPr>
  </w:style>
  <w:style w:type="character" w:customStyle="1" w:styleId="aff2">
    <w:name w:val="Подзаголовок Знак"/>
    <w:basedOn w:val="a4"/>
    <w:link w:val="aff1"/>
    <w:rsid w:val="000A3A9D"/>
    <w:rPr>
      <w:rFonts w:ascii="Cambria" w:eastAsia="Times New Roman" w:hAnsi="Cambria" w:cs="Times New Roman"/>
      <w:sz w:val="24"/>
      <w:szCs w:val="24"/>
      <w:lang w:eastAsia="ru-RU"/>
    </w:rPr>
  </w:style>
  <w:style w:type="paragraph" w:customStyle="1" w:styleId="ConsPlusNonformat">
    <w:name w:val="ConsPlusNonformat"/>
    <w:rsid w:val="000A3A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9">
    <w:name w:val="Обычный3"/>
    <w:uiPriority w:val="99"/>
    <w:rsid w:val="000A3A9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uiPriority w:val="99"/>
    <w:rsid w:val="000A3A9D"/>
    <w:pPr>
      <w:spacing w:line="360" w:lineRule="auto"/>
      <w:ind w:left="0" w:firstLine="709"/>
      <w:jc w:val="both"/>
    </w:pPr>
    <w:rPr>
      <w:sz w:val="24"/>
    </w:rPr>
  </w:style>
  <w:style w:type="paragraph" w:styleId="aff3">
    <w:name w:val="annotation text"/>
    <w:aliases w:val="ct,Used by Word for text of author queries, Знак2,Знак2"/>
    <w:basedOn w:val="a3"/>
    <w:link w:val="aff4"/>
    <w:unhideWhenUsed/>
    <w:rsid w:val="000A3A9D"/>
    <w:rPr>
      <w:sz w:val="20"/>
      <w:szCs w:val="20"/>
    </w:rPr>
  </w:style>
  <w:style w:type="character" w:customStyle="1" w:styleId="aff4">
    <w:name w:val="Текст примечания Знак"/>
    <w:aliases w:val="ct Знак,Used by Word for text of author queries Знак, Знак2 Знак,Знак2 Знак"/>
    <w:basedOn w:val="a4"/>
    <w:link w:val="aff3"/>
    <w:rsid w:val="000A3A9D"/>
    <w:rPr>
      <w:rFonts w:ascii="Times New Roman" w:eastAsia="Times New Roman" w:hAnsi="Times New Roman" w:cs="Times New Roman"/>
      <w:sz w:val="20"/>
      <w:szCs w:val="20"/>
      <w:lang w:eastAsia="ru-RU"/>
    </w:rPr>
  </w:style>
  <w:style w:type="character" w:styleId="aff5">
    <w:name w:val="annotation reference"/>
    <w:basedOn w:val="a4"/>
    <w:unhideWhenUsed/>
    <w:rsid w:val="000A3A9D"/>
    <w:rPr>
      <w:sz w:val="16"/>
      <w:szCs w:val="16"/>
    </w:rPr>
  </w:style>
  <w:style w:type="paragraph" w:styleId="aff6">
    <w:name w:val="annotation subject"/>
    <w:basedOn w:val="aff3"/>
    <w:next w:val="aff3"/>
    <w:link w:val="aff7"/>
    <w:unhideWhenUsed/>
    <w:rsid w:val="000A3A9D"/>
    <w:rPr>
      <w:b/>
      <w:bCs/>
    </w:rPr>
  </w:style>
  <w:style w:type="character" w:customStyle="1" w:styleId="aff7">
    <w:name w:val="Тема примечания Знак"/>
    <w:basedOn w:val="aff4"/>
    <w:link w:val="aff6"/>
    <w:rsid w:val="000A3A9D"/>
    <w:rPr>
      <w:rFonts w:ascii="Times New Roman" w:eastAsia="Times New Roman" w:hAnsi="Times New Roman" w:cs="Times New Roman"/>
      <w:b/>
      <w:bCs/>
      <w:sz w:val="20"/>
      <w:szCs w:val="20"/>
      <w:lang w:eastAsia="ru-RU"/>
    </w:rPr>
  </w:style>
  <w:style w:type="character" w:styleId="aff8">
    <w:name w:val="Hyperlink"/>
    <w:basedOn w:val="a4"/>
    <w:unhideWhenUsed/>
    <w:rsid w:val="000A3A9D"/>
    <w:rPr>
      <w:color w:val="0563C1" w:themeColor="hyperlink"/>
      <w:u w:val="single"/>
    </w:rPr>
  </w:style>
  <w:style w:type="paragraph" w:customStyle="1" w:styleId="3a">
    <w:name w:val="Стиль3"/>
    <w:basedOn w:val="29"/>
    <w:link w:val="3b"/>
    <w:qFormat/>
    <w:rsid w:val="000A3A9D"/>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0A3A9D"/>
    <w:rPr>
      <w:rFonts w:ascii="Times New Roman" w:eastAsia="Times New Roman" w:hAnsi="Times New Roman" w:cs="Times New Roman"/>
      <w:sz w:val="24"/>
      <w:szCs w:val="20"/>
      <w:lang w:eastAsia="ru-RU"/>
    </w:rPr>
  </w:style>
  <w:style w:type="paragraph" w:customStyle="1" w:styleId="Normal1">
    <w:name w:val="Normal1"/>
    <w:rsid w:val="000A3A9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9">
    <w:name w:val="Table Grid"/>
    <w:basedOn w:val="a5"/>
    <w:uiPriority w:val="59"/>
    <w:rsid w:val="000A3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4"/>
    <w:qFormat/>
    <w:rsid w:val="000A3A9D"/>
    <w:rPr>
      <w:b/>
      <w:bCs/>
    </w:rPr>
  </w:style>
  <w:style w:type="character" w:styleId="affb">
    <w:name w:val="Emphasis"/>
    <w:basedOn w:val="a4"/>
    <w:uiPriority w:val="20"/>
    <w:qFormat/>
    <w:rsid w:val="000A3A9D"/>
    <w:rPr>
      <w:i/>
      <w:iCs/>
    </w:rPr>
  </w:style>
  <w:style w:type="paragraph" w:styleId="2c">
    <w:name w:val="Quote"/>
    <w:basedOn w:val="a3"/>
    <w:next w:val="a3"/>
    <w:link w:val="2d"/>
    <w:uiPriority w:val="29"/>
    <w:qFormat/>
    <w:rsid w:val="000A3A9D"/>
    <w:rPr>
      <w:i/>
      <w:iCs/>
      <w:color w:val="000000" w:themeColor="text1"/>
    </w:rPr>
  </w:style>
  <w:style w:type="character" w:customStyle="1" w:styleId="2d">
    <w:name w:val="Цитата 2 Знак"/>
    <w:basedOn w:val="a4"/>
    <w:link w:val="2c"/>
    <w:uiPriority w:val="29"/>
    <w:rsid w:val="000A3A9D"/>
    <w:rPr>
      <w:rFonts w:ascii="Times New Roman" w:eastAsia="Times New Roman" w:hAnsi="Times New Roman" w:cs="Times New Roman"/>
      <w:i/>
      <w:iCs/>
      <w:color w:val="000000" w:themeColor="text1"/>
      <w:sz w:val="24"/>
      <w:szCs w:val="24"/>
      <w:lang w:eastAsia="ru-RU"/>
    </w:rPr>
  </w:style>
  <w:style w:type="paragraph" w:styleId="affc">
    <w:name w:val="Intense Quote"/>
    <w:basedOn w:val="a3"/>
    <w:next w:val="a3"/>
    <w:link w:val="affd"/>
    <w:uiPriority w:val="30"/>
    <w:qFormat/>
    <w:rsid w:val="000A3A9D"/>
    <w:pPr>
      <w:pBdr>
        <w:bottom w:val="single" w:sz="4" w:space="4" w:color="5B9BD5" w:themeColor="accent1"/>
      </w:pBdr>
      <w:spacing w:before="200" w:after="280"/>
      <w:ind w:left="936" w:right="936"/>
    </w:pPr>
    <w:rPr>
      <w:b/>
      <w:bCs/>
      <w:i/>
      <w:iCs/>
      <w:color w:val="5B9BD5" w:themeColor="accent1"/>
    </w:rPr>
  </w:style>
  <w:style w:type="character" w:customStyle="1" w:styleId="affd">
    <w:name w:val="Выделенная цитата Знак"/>
    <w:basedOn w:val="a4"/>
    <w:link w:val="affc"/>
    <w:uiPriority w:val="30"/>
    <w:rsid w:val="000A3A9D"/>
    <w:rPr>
      <w:rFonts w:ascii="Times New Roman" w:eastAsia="Times New Roman" w:hAnsi="Times New Roman" w:cs="Times New Roman"/>
      <w:b/>
      <w:bCs/>
      <w:i/>
      <w:iCs/>
      <w:color w:val="5B9BD5" w:themeColor="accent1"/>
      <w:sz w:val="24"/>
      <w:szCs w:val="24"/>
      <w:lang w:eastAsia="ru-RU"/>
    </w:rPr>
  </w:style>
  <w:style w:type="character" w:styleId="affe">
    <w:name w:val="Subtle Emphasis"/>
    <w:basedOn w:val="a4"/>
    <w:uiPriority w:val="19"/>
    <w:qFormat/>
    <w:rsid w:val="000A3A9D"/>
    <w:rPr>
      <w:i/>
      <w:iCs/>
      <w:color w:val="808080" w:themeColor="text1" w:themeTint="7F"/>
    </w:rPr>
  </w:style>
  <w:style w:type="character" w:styleId="afff">
    <w:name w:val="Intense Emphasis"/>
    <w:basedOn w:val="a4"/>
    <w:uiPriority w:val="21"/>
    <w:qFormat/>
    <w:rsid w:val="000A3A9D"/>
    <w:rPr>
      <w:b/>
      <w:bCs/>
      <w:i/>
      <w:iCs/>
      <w:color w:val="5B9BD5" w:themeColor="accent1"/>
    </w:rPr>
  </w:style>
  <w:style w:type="character" w:styleId="afff0">
    <w:name w:val="Subtle Reference"/>
    <w:basedOn w:val="a4"/>
    <w:uiPriority w:val="31"/>
    <w:qFormat/>
    <w:rsid w:val="000A3A9D"/>
    <w:rPr>
      <w:smallCaps/>
      <w:color w:val="ED7D31" w:themeColor="accent2"/>
      <w:u w:val="single"/>
    </w:rPr>
  </w:style>
  <w:style w:type="character" w:styleId="afff1">
    <w:name w:val="Intense Reference"/>
    <w:basedOn w:val="a4"/>
    <w:uiPriority w:val="32"/>
    <w:qFormat/>
    <w:rsid w:val="000A3A9D"/>
    <w:rPr>
      <w:b/>
      <w:bCs/>
      <w:smallCaps/>
      <w:color w:val="ED7D31" w:themeColor="accent2"/>
      <w:spacing w:val="5"/>
      <w:u w:val="single"/>
    </w:rPr>
  </w:style>
  <w:style w:type="character" w:styleId="afff2">
    <w:name w:val="Book Title"/>
    <w:basedOn w:val="a4"/>
    <w:uiPriority w:val="33"/>
    <w:qFormat/>
    <w:rsid w:val="000A3A9D"/>
    <w:rPr>
      <w:b/>
      <w:bCs/>
      <w:smallCaps/>
      <w:spacing w:val="5"/>
    </w:rPr>
  </w:style>
  <w:style w:type="paragraph" w:styleId="afff3">
    <w:name w:val="TOC Heading"/>
    <w:basedOn w:val="16"/>
    <w:next w:val="a3"/>
    <w:uiPriority w:val="39"/>
    <w:unhideWhenUsed/>
    <w:qFormat/>
    <w:rsid w:val="000A3A9D"/>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4">
    <w:name w:val="Базовый"/>
    <w:uiPriority w:val="99"/>
    <w:rsid w:val="000A3A9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4"/>
    <w:link w:val="afff5"/>
    <w:uiPriority w:val="99"/>
    <w:qFormat/>
    <w:rsid w:val="000A3A9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5">
    <w:name w:val="Пункты Знак"/>
    <w:link w:val="a0"/>
    <w:uiPriority w:val="99"/>
    <w:rsid w:val="000A3A9D"/>
    <w:rPr>
      <w:rFonts w:ascii="Times New Roman" w:eastAsia="Times New Roman" w:hAnsi="Times New Roman" w:cs="Times New Roman"/>
      <w:bCs/>
      <w:iCs/>
      <w:sz w:val="24"/>
      <w:szCs w:val="28"/>
      <w:lang w:eastAsia="ru-RU"/>
    </w:rPr>
  </w:style>
  <w:style w:type="paragraph" w:customStyle="1" w:styleId="1a">
    <w:name w:val="Нижний колонтитул1"/>
    <w:uiPriority w:val="99"/>
    <w:rsid w:val="000A3A9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6">
    <w:name w:val="Текстовый блок A"/>
    <w:uiPriority w:val="99"/>
    <w:rsid w:val="000A3A9D"/>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3"/>
    <w:link w:val="43"/>
    <w:qFormat/>
    <w:rsid w:val="000A3A9D"/>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0A3A9D"/>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0A3A9D"/>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0A3A9D"/>
    <w:rPr>
      <w:rFonts w:ascii="Times New Roman" w:eastAsia="Times New Roman" w:hAnsi="Times New Roman" w:cs="Times New Roman"/>
      <w:sz w:val="24"/>
      <w:szCs w:val="24"/>
      <w:lang w:eastAsia="ru-RU"/>
    </w:rPr>
  </w:style>
  <w:style w:type="paragraph" w:customStyle="1" w:styleId="6">
    <w:name w:val="Стиль6"/>
    <w:basedOn w:val="a3"/>
    <w:link w:val="62"/>
    <w:qFormat/>
    <w:rsid w:val="000A3A9D"/>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0A3A9D"/>
    <w:rPr>
      <w:rFonts w:ascii="Times New Roman" w:eastAsia="Times New Roman" w:hAnsi="Times New Roman" w:cs="Times New Roman"/>
      <w:sz w:val="24"/>
      <w:szCs w:val="24"/>
      <w:lang w:eastAsia="ru-RU"/>
    </w:rPr>
  </w:style>
  <w:style w:type="paragraph" w:customStyle="1" w:styleId="Iauiue">
    <w:name w:val="Iau?iue"/>
    <w:uiPriority w:val="99"/>
    <w:rsid w:val="000A3A9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0A3A9D"/>
    <w:pPr>
      <w:jc w:val="center"/>
    </w:pPr>
    <w:rPr>
      <w:rFonts w:ascii="Arial" w:hAnsi="Arial" w:cs="Arial"/>
      <w:noProof/>
      <w:sz w:val="20"/>
      <w:szCs w:val="20"/>
    </w:rPr>
  </w:style>
  <w:style w:type="paragraph" w:customStyle="1" w:styleId="ConsPlusCell">
    <w:name w:val="ConsPlusCell"/>
    <w:rsid w:val="000A3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7">
    <w:name w:val="Знак Знак Знак Знак Знак Знак Знак"/>
    <w:basedOn w:val="a3"/>
    <w:next w:val="27"/>
    <w:uiPriority w:val="99"/>
    <w:semiHidden/>
    <w:rsid w:val="000A3A9D"/>
    <w:pPr>
      <w:spacing w:after="160" w:line="240" w:lineRule="exact"/>
      <w:jc w:val="both"/>
    </w:pPr>
    <w:rPr>
      <w:szCs w:val="20"/>
      <w:lang w:val="en-US" w:eastAsia="en-US"/>
    </w:rPr>
  </w:style>
  <w:style w:type="character" w:customStyle="1" w:styleId="ConsPlusNormal0">
    <w:name w:val="ConsPlusNormal Знак"/>
    <w:link w:val="ConsPlusNormal"/>
    <w:locked/>
    <w:rsid w:val="000A3A9D"/>
    <w:rPr>
      <w:rFonts w:ascii="Arial" w:eastAsia="Times New Roman" w:hAnsi="Arial" w:cs="Arial"/>
      <w:sz w:val="20"/>
      <w:szCs w:val="20"/>
      <w:lang w:eastAsia="ru-RU"/>
    </w:rPr>
  </w:style>
  <w:style w:type="paragraph" w:styleId="afff8">
    <w:name w:val="Normal (Web)"/>
    <w:basedOn w:val="a3"/>
    <w:uiPriority w:val="99"/>
    <w:rsid w:val="000A3A9D"/>
    <w:pPr>
      <w:spacing w:before="100" w:beforeAutospacing="1" w:after="100" w:afterAutospacing="1"/>
    </w:pPr>
  </w:style>
  <w:style w:type="character" w:customStyle="1" w:styleId="1b">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0A3A9D"/>
    <w:rPr>
      <w:rFonts w:ascii="Times New Roman" w:eastAsia="Times New Roman" w:hAnsi="Times New Roman" w:cs="Times New Roman"/>
      <w:sz w:val="20"/>
      <w:szCs w:val="20"/>
      <w:lang w:eastAsia="ar-SA"/>
    </w:rPr>
  </w:style>
  <w:style w:type="paragraph" w:customStyle="1" w:styleId="223">
    <w:name w:val="223 Положение"/>
    <w:basedOn w:val="afb"/>
    <w:qFormat/>
    <w:rsid w:val="000A3A9D"/>
    <w:pPr>
      <w:numPr>
        <w:numId w:val="3"/>
      </w:numPr>
      <w:spacing w:after="240"/>
      <w:jc w:val="center"/>
      <w:outlineLvl w:val="0"/>
    </w:pPr>
    <w:rPr>
      <w:rFonts w:eastAsiaTheme="minorHAnsi"/>
      <w:sz w:val="28"/>
      <w:szCs w:val="28"/>
      <w:lang w:eastAsia="en-US"/>
    </w:rPr>
  </w:style>
  <w:style w:type="character" w:customStyle="1" w:styleId="afc">
    <w:name w:val="Без интервала Знак"/>
    <w:basedOn w:val="a4"/>
    <w:link w:val="afb"/>
    <w:uiPriority w:val="1"/>
    <w:rsid w:val="000A3A9D"/>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0A3A9D"/>
    <w:pPr>
      <w:numPr>
        <w:ilvl w:val="1"/>
        <w:numId w:val="3"/>
      </w:numPr>
    </w:pPr>
    <w:rPr>
      <w:color w:val="000000" w:themeColor="text1"/>
      <w:sz w:val="28"/>
      <w:szCs w:val="28"/>
      <w:u w:val="single"/>
    </w:rPr>
  </w:style>
  <w:style w:type="character" w:customStyle="1" w:styleId="1110">
    <w:name w:val="Стиль111 Знак"/>
    <w:basedOn w:val="afc"/>
    <w:link w:val="111"/>
    <w:rsid w:val="000A3A9D"/>
    <w:rPr>
      <w:rFonts w:ascii="Times New Roman" w:eastAsia="Times New Roman" w:hAnsi="Times New Roman" w:cs="Times New Roman"/>
      <w:color w:val="000000" w:themeColor="text1"/>
      <w:sz w:val="28"/>
      <w:szCs w:val="28"/>
      <w:u w:val="single"/>
      <w:lang w:eastAsia="ru-RU"/>
    </w:rPr>
  </w:style>
  <w:style w:type="paragraph" w:customStyle="1" w:styleId="afff9">
    <w:name w:val="Разновидность документа"/>
    <w:basedOn w:val="a3"/>
    <w:uiPriority w:val="99"/>
    <w:rsid w:val="000A3A9D"/>
    <w:pPr>
      <w:widowControl w:val="0"/>
      <w:suppressAutoHyphens/>
      <w:spacing w:after="40"/>
      <w:jc w:val="center"/>
    </w:pPr>
    <w:rPr>
      <w:rFonts w:ascii="Arial" w:hAnsi="Arial"/>
      <w:b/>
      <w:szCs w:val="20"/>
      <w:lang w:eastAsia="ar-SA"/>
    </w:rPr>
  </w:style>
  <w:style w:type="paragraph" w:customStyle="1" w:styleId="a">
    <w:name w:val="О"/>
    <w:basedOn w:val="a7"/>
    <w:uiPriority w:val="99"/>
    <w:qFormat/>
    <w:rsid w:val="000A3A9D"/>
    <w:pPr>
      <w:numPr>
        <w:numId w:val="4"/>
      </w:numPr>
      <w:spacing w:line="276" w:lineRule="auto"/>
      <w:jc w:val="both"/>
    </w:pPr>
    <w:rPr>
      <w:rFonts w:eastAsiaTheme="minorHAnsi" w:cstheme="minorBidi"/>
      <w:szCs w:val="22"/>
      <w:lang w:eastAsia="en-US"/>
    </w:rPr>
  </w:style>
  <w:style w:type="paragraph" w:customStyle="1" w:styleId="afffa">
    <w:name w:val="Таблица"/>
    <w:basedOn w:val="a7"/>
    <w:uiPriority w:val="99"/>
    <w:qFormat/>
    <w:rsid w:val="000A3A9D"/>
    <w:pPr>
      <w:spacing w:line="276" w:lineRule="auto"/>
      <w:ind w:left="33"/>
    </w:pPr>
    <w:rPr>
      <w:rFonts w:eastAsiaTheme="minorHAnsi" w:cstheme="minorBidi"/>
      <w:szCs w:val="22"/>
      <w:lang w:eastAsia="en-US"/>
    </w:rPr>
  </w:style>
  <w:style w:type="paragraph" w:customStyle="1" w:styleId="1">
    <w:name w:val="Заг1"/>
    <w:basedOn w:val="a3"/>
    <w:uiPriority w:val="99"/>
    <w:qFormat/>
    <w:rsid w:val="000A3A9D"/>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0A3A9D"/>
    <w:pPr>
      <w:numPr>
        <w:ilvl w:val="1"/>
      </w:numPr>
      <w:outlineLvl w:val="1"/>
    </w:pPr>
    <w:rPr>
      <w:sz w:val="24"/>
    </w:rPr>
  </w:style>
  <w:style w:type="paragraph" w:customStyle="1" w:styleId="-">
    <w:name w:val="Абзац - номер"/>
    <w:basedOn w:val="a7"/>
    <w:link w:val="-0"/>
    <w:qFormat/>
    <w:rsid w:val="000A3A9D"/>
    <w:pPr>
      <w:numPr>
        <w:ilvl w:val="2"/>
        <w:numId w:val="5"/>
      </w:numPr>
      <w:spacing w:after="200" w:line="276" w:lineRule="auto"/>
      <w:ind w:left="646"/>
      <w:jc w:val="both"/>
    </w:pPr>
  </w:style>
  <w:style w:type="character" w:customStyle="1" w:styleId="-0">
    <w:name w:val="Абзац - номер Знак"/>
    <w:basedOn w:val="a8"/>
    <w:link w:val="-"/>
    <w:rsid w:val="000A3A9D"/>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0A3A9D"/>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5"/>
    <w:uiPriority w:val="99"/>
    <w:rsid w:val="000A3A9D"/>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c">
    <w:name w:val="Нет списка1"/>
    <w:next w:val="a6"/>
    <w:semiHidden/>
    <w:unhideWhenUsed/>
    <w:rsid w:val="000A3A9D"/>
  </w:style>
  <w:style w:type="character" w:customStyle="1" w:styleId="WW8Num1z5">
    <w:name w:val="WW8Num1z5"/>
    <w:rsid w:val="000A3A9D"/>
  </w:style>
  <w:style w:type="paragraph" w:customStyle="1" w:styleId="Text">
    <w:name w:val="Text"/>
    <w:basedOn w:val="a3"/>
    <w:rsid w:val="000A3A9D"/>
    <w:pPr>
      <w:spacing w:after="240"/>
    </w:pPr>
    <w:rPr>
      <w:szCs w:val="20"/>
      <w:lang w:val="en-US"/>
    </w:rPr>
  </w:style>
  <w:style w:type="table" w:customStyle="1" w:styleId="2e">
    <w:name w:val="Сетка таблицы2"/>
    <w:basedOn w:val="a5"/>
    <w:next w:val="aff9"/>
    <w:uiPriority w:val="59"/>
    <w:rsid w:val="000A3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4"/>
    <w:uiPriority w:val="99"/>
    <w:unhideWhenUsed/>
    <w:rsid w:val="000A3A9D"/>
    <w:rPr>
      <w:color w:val="954F72" w:themeColor="followedHyperlink"/>
      <w:u w:val="single"/>
    </w:rPr>
  </w:style>
  <w:style w:type="paragraph" w:customStyle="1" w:styleId="msonormal0">
    <w:name w:val="msonormal"/>
    <w:basedOn w:val="a3"/>
    <w:uiPriority w:val="99"/>
    <w:rsid w:val="000A3A9D"/>
    <w:pPr>
      <w:spacing w:before="100" w:beforeAutospacing="1" w:after="100" w:afterAutospacing="1"/>
    </w:pPr>
  </w:style>
  <w:style w:type="character" w:customStyle="1" w:styleId="1d">
    <w:name w:val="Текст примечания Знак1"/>
    <w:aliases w:val="ct Знак1,Used by Word for text of author queries Знак1,Знак2 Знак1,Основной текст с отступом 3 Знак1"/>
    <w:basedOn w:val="a4"/>
    <w:rsid w:val="000A3A9D"/>
    <w:rPr>
      <w:rFonts w:ascii="Times New Roman" w:eastAsia="Times New Roman" w:hAnsi="Times New Roman" w:cs="Times New Roman"/>
      <w:sz w:val="20"/>
      <w:szCs w:val="20"/>
      <w:lang w:eastAsia="ru-RU"/>
    </w:rPr>
  </w:style>
  <w:style w:type="character" w:customStyle="1" w:styleId="1e">
    <w:name w:val="Верхний колонтитул Знак1"/>
    <w:aliases w:val="Знак1 Знак1"/>
    <w:basedOn w:val="a4"/>
    <w:uiPriority w:val="99"/>
    <w:semiHidden/>
    <w:rsid w:val="000A3A9D"/>
    <w:rPr>
      <w:rFonts w:ascii="Times New Roman" w:eastAsia="Times New Roman" w:hAnsi="Times New Roman" w:cs="Times New Roman"/>
      <w:sz w:val="24"/>
      <w:szCs w:val="24"/>
      <w:lang w:eastAsia="ru-RU"/>
    </w:rPr>
  </w:style>
  <w:style w:type="table" w:customStyle="1" w:styleId="1f">
    <w:name w:val="Сетка таблицы1"/>
    <w:basedOn w:val="a5"/>
    <w:uiPriority w:val="59"/>
    <w:rsid w:val="000A3A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A3A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A3A9D"/>
    <w:pPr>
      <w:widowControl w:val="0"/>
      <w:autoSpaceDE w:val="0"/>
      <w:autoSpaceDN w:val="0"/>
      <w:ind w:left="115"/>
    </w:pPr>
    <w:rPr>
      <w:sz w:val="22"/>
      <w:szCs w:val="22"/>
      <w:lang w:eastAsia="en-US"/>
    </w:rPr>
  </w:style>
  <w:style w:type="paragraph" w:customStyle="1" w:styleId="FORMATTEXT">
    <w:name w:val=".FORMATTEXT"/>
    <w:uiPriority w:val="99"/>
    <w:rsid w:val="000A3A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Сноска (3)_"/>
    <w:link w:val="3d"/>
    <w:locked/>
    <w:rsid w:val="000A3A9D"/>
    <w:rPr>
      <w:rFonts w:ascii="Times New Roman" w:hAnsi="Times New Roman" w:cs="Times New Roman"/>
      <w:sz w:val="21"/>
      <w:szCs w:val="21"/>
      <w:shd w:val="clear" w:color="auto" w:fill="FFFFFF"/>
    </w:rPr>
  </w:style>
  <w:style w:type="paragraph" w:customStyle="1" w:styleId="3d">
    <w:name w:val="Сноска (3)"/>
    <w:basedOn w:val="a3"/>
    <w:link w:val="3c"/>
    <w:rsid w:val="000A3A9D"/>
    <w:pPr>
      <w:shd w:val="clear" w:color="auto" w:fill="FFFFFF"/>
      <w:spacing w:line="254" w:lineRule="exact"/>
      <w:jc w:val="both"/>
    </w:pPr>
    <w:rPr>
      <w:rFonts w:eastAsiaTheme="minorHAnsi"/>
      <w:sz w:val="21"/>
      <w:szCs w:val="21"/>
      <w:lang w:eastAsia="en-US"/>
    </w:rPr>
  </w:style>
  <w:style w:type="table" w:customStyle="1" w:styleId="53">
    <w:name w:val="Сетка таблицы5"/>
    <w:basedOn w:val="a5"/>
    <w:next w:val="aff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
    <w:name w:val="section__info"/>
    <w:basedOn w:val="a4"/>
    <w:rsid w:val="000A3A9D"/>
  </w:style>
  <w:style w:type="paragraph" w:customStyle="1" w:styleId="VL0">
    <w:name w:val="VL_Подзаголовок"/>
    <w:basedOn w:val="a3"/>
    <w:next w:val="VL"/>
    <w:qFormat/>
    <w:rsid w:val="000A3A9D"/>
    <w:pPr>
      <w:numPr>
        <w:ilvl w:val="1"/>
      </w:numPr>
      <w:spacing w:before="240"/>
      <w:jc w:val="both"/>
      <w:outlineLvl w:val="1"/>
    </w:pPr>
    <w:rPr>
      <w:rFonts w:asciiTheme="majorHAnsi" w:hAnsiTheme="majorHAnsi"/>
      <w:b/>
      <w:color w:val="015579"/>
      <w:sz w:val="22"/>
      <w:szCs w:val="22"/>
      <w:lang w:eastAsia="en-US"/>
    </w:rPr>
  </w:style>
  <w:style w:type="character" w:customStyle="1" w:styleId="2f">
    <w:name w:val="Сноска (2)_"/>
    <w:link w:val="2f0"/>
    <w:locked/>
    <w:rsid w:val="000A3A9D"/>
    <w:rPr>
      <w:rFonts w:ascii="Times New Roman" w:hAnsi="Times New Roman" w:cs="Times New Roman"/>
      <w:sz w:val="12"/>
      <w:szCs w:val="12"/>
      <w:shd w:val="clear" w:color="auto" w:fill="FFFFFF"/>
    </w:rPr>
  </w:style>
  <w:style w:type="character" w:customStyle="1" w:styleId="afffc">
    <w:name w:val="Сноска_"/>
    <w:link w:val="afffd"/>
    <w:locked/>
    <w:rsid w:val="000A3A9D"/>
    <w:rPr>
      <w:rFonts w:ascii="Times New Roman" w:hAnsi="Times New Roman" w:cs="Times New Roman"/>
      <w:sz w:val="21"/>
      <w:szCs w:val="21"/>
      <w:shd w:val="clear" w:color="auto" w:fill="FFFFFF"/>
    </w:rPr>
  </w:style>
  <w:style w:type="character" w:customStyle="1" w:styleId="afffe">
    <w:name w:val="Сноска + Полужирный"/>
    <w:rsid w:val="000A3A9D"/>
    <w:rPr>
      <w:rFonts w:ascii="Times New Roman" w:hAnsi="Times New Roman" w:cs="Times New Roman"/>
      <w:b/>
      <w:bCs/>
      <w:spacing w:val="0"/>
      <w:sz w:val="21"/>
      <w:szCs w:val="21"/>
    </w:rPr>
  </w:style>
  <w:style w:type="character" w:customStyle="1" w:styleId="44">
    <w:name w:val="Сноска (4)_"/>
    <w:link w:val="45"/>
    <w:locked/>
    <w:rsid w:val="000A3A9D"/>
    <w:rPr>
      <w:rFonts w:ascii="Times New Roman" w:hAnsi="Times New Roman" w:cs="Times New Roman"/>
      <w:sz w:val="17"/>
      <w:szCs w:val="17"/>
      <w:shd w:val="clear" w:color="auto" w:fill="FFFFFF"/>
    </w:rPr>
  </w:style>
  <w:style w:type="character" w:customStyle="1" w:styleId="46">
    <w:name w:val="Заголовок №4_"/>
    <w:link w:val="47"/>
    <w:locked/>
    <w:rsid w:val="000A3A9D"/>
    <w:rPr>
      <w:rFonts w:ascii="Times New Roman" w:hAnsi="Times New Roman" w:cs="Times New Roman"/>
      <w:sz w:val="21"/>
      <w:szCs w:val="21"/>
      <w:shd w:val="clear" w:color="auto" w:fill="FFFFFF"/>
    </w:rPr>
  </w:style>
  <w:style w:type="character" w:customStyle="1" w:styleId="48">
    <w:name w:val="Заголовок №4 + Не полужирный"/>
    <w:rsid w:val="000A3A9D"/>
    <w:rPr>
      <w:rFonts w:ascii="Times New Roman" w:hAnsi="Times New Roman" w:cs="Times New Roman"/>
      <w:b/>
      <w:bCs/>
      <w:spacing w:val="0"/>
      <w:sz w:val="21"/>
      <w:szCs w:val="21"/>
    </w:rPr>
  </w:style>
  <w:style w:type="character" w:customStyle="1" w:styleId="2f1">
    <w:name w:val="Основной текст (2)_"/>
    <w:link w:val="2f2"/>
    <w:locked/>
    <w:rsid w:val="000A3A9D"/>
    <w:rPr>
      <w:rFonts w:ascii="Times New Roman" w:hAnsi="Times New Roman" w:cs="Times New Roman"/>
      <w:sz w:val="23"/>
      <w:szCs w:val="23"/>
      <w:shd w:val="clear" w:color="auto" w:fill="FFFFFF"/>
    </w:rPr>
  </w:style>
  <w:style w:type="character" w:customStyle="1" w:styleId="1f0">
    <w:name w:val="Заголовок №1_"/>
    <w:link w:val="1f1"/>
    <w:locked/>
    <w:rsid w:val="000A3A9D"/>
    <w:rPr>
      <w:rFonts w:ascii="Times New Roman" w:hAnsi="Times New Roman" w:cs="Times New Roman"/>
      <w:sz w:val="51"/>
      <w:szCs w:val="51"/>
      <w:shd w:val="clear" w:color="auto" w:fill="FFFFFF"/>
    </w:rPr>
  </w:style>
  <w:style w:type="character" w:customStyle="1" w:styleId="3e">
    <w:name w:val="Основной текст (3)_"/>
    <w:link w:val="3f"/>
    <w:locked/>
    <w:rsid w:val="000A3A9D"/>
    <w:rPr>
      <w:rFonts w:ascii="Times New Roman" w:hAnsi="Times New Roman" w:cs="Times New Roman"/>
      <w:sz w:val="27"/>
      <w:szCs w:val="27"/>
      <w:shd w:val="clear" w:color="auto" w:fill="FFFFFF"/>
    </w:rPr>
  </w:style>
  <w:style w:type="character" w:customStyle="1" w:styleId="affff">
    <w:name w:val="Основной текст_"/>
    <w:link w:val="71"/>
    <w:locked/>
    <w:rsid w:val="000A3A9D"/>
    <w:rPr>
      <w:rFonts w:ascii="Times New Roman" w:hAnsi="Times New Roman" w:cs="Times New Roman"/>
      <w:sz w:val="21"/>
      <w:szCs w:val="21"/>
      <w:shd w:val="clear" w:color="auto" w:fill="FFFFFF"/>
    </w:rPr>
  </w:style>
  <w:style w:type="character" w:customStyle="1" w:styleId="220">
    <w:name w:val="Заголовок №2 (2)_"/>
    <w:link w:val="221"/>
    <w:locked/>
    <w:rsid w:val="000A3A9D"/>
    <w:rPr>
      <w:rFonts w:ascii="Times New Roman" w:hAnsi="Times New Roman" w:cs="Times New Roman"/>
      <w:sz w:val="27"/>
      <w:szCs w:val="27"/>
      <w:shd w:val="clear" w:color="auto" w:fill="FFFFFF"/>
    </w:rPr>
  </w:style>
  <w:style w:type="character" w:customStyle="1" w:styleId="affff0">
    <w:name w:val="Колонтитул_"/>
    <w:link w:val="affff1"/>
    <w:locked/>
    <w:rsid w:val="000A3A9D"/>
    <w:rPr>
      <w:rFonts w:ascii="Times New Roman" w:hAnsi="Times New Roman" w:cs="Times New Roman"/>
      <w:sz w:val="20"/>
      <w:szCs w:val="20"/>
      <w:shd w:val="clear" w:color="auto" w:fill="FFFFFF"/>
    </w:rPr>
  </w:style>
  <w:style w:type="character" w:customStyle="1" w:styleId="100">
    <w:name w:val="Колонтитул + 10"/>
    <w:aliases w:val="5 pt"/>
    <w:rsid w:val="000A3A9D"/>
    <w:rPr>
      <w:rFonts w:ascii="Times New Roman" w:hAnsi="Times New Roman" w:cs="Times New Roman"/>
      <w:spacing w:val="0"/>
      <w:sz w:val="21"/>
      <w:szCs w:val="21"/>
    </w:rPr>
  </w:style>
  <w:style w:type="character" w:customStyle="1" w:styleId="2f3">
    <w:name w:val="Оглавление 2 Знак"/>
    <w:link w:val="2f4"/>
    <w:uiPriority w:val="39"/>
    <w:locked/>
    <w:rsid w:val="000A3A9D"/>
    <w:rPr>
      <w:rFonts w:ascii="Calibri" w:hAnsi="Calibri"/>
      <w:b/>
      <w:bCs/>
      <w:color w:val="000000"/>
      <w:lang w:val="ru"/>
    </w:rPr>
  </w:style>
  <w:style w:type="character" w:customStyle="1" w:styleId="49">
    <w:name w:val="Основной текст (4)_"/>
    <w:link w:val="410"/>
    <w:locked/>
    <w:rsid w:val="000A3A9D"/>
    <w:rPr>
      <w:rFonts w:ascii="Times New Roman" w:hAnsi="Times New Roman" w:cs="Times New Roman"/>
      <w:sz w:val="21"/>
      <w:szCs w:val="21"/>
      <w:shd w:val="clear" w:color="auto" w:fill="FFFFFF"/>
    </w:rPr>
  </w:style>
  <w:style w:type="character" w:customStyle="1" w:styleId="1f2">
    <w:name w:val="Основной текст1"/>
    <w:rsid w:val="000A3A9D"/>
    <w:rPr>
      <w:rFonts w:ascii="Times New Roman" w:hAnsi="Times New Roman" w:cs="Times New Roman"/>
      <w:spacing w:val="0"/>
      <w:sz w:val="21"/>
      <w:szCs w:val="21"/>
      <w:u w:val="single"/>
      <w:lang w:val="en-US" w:eastAsia="x-none"/>
    </w:rPr>
  </w:style>
  <w:style w:type="character" w:customStyle="1" w:styleId="2f5">
    <w:name w:val="Основной текст2"/>
    <w:basedOn w:val="affff"/>
    <w:rsid w:val="000A3A9D"/>
    <w:rPr>
      <w:rFonts w:ascii="Times New Roman" w:hAnsi="Times New Roman" w:cs="Times New Roman"/>
      <w:sz w:val="21"/>
      <w:szCs w:val="21"/>
      <w:shd w:val="clear" w:color="auto" w:fill="FFFFFF"/>
    </w:rPr>
  </w:style>
  <w:style w:type="character" w:customStyle="1" w:styleId="affff2">
    <w:name w:val="Основной текст + Полужирный"/>
    <w:rsid w:val="000A3A9D"/>
    <w:rPr>
      <w:rFonts w:ascii="Times New Roman" w:hAnsi="Times New Roman" w:cs="Times New Roman"/>
      <w:b/>
      <w:bCs/>
      <w:spacing w:val="0"/>
      <w:sz w:val="21"/>
      <w:szCs w:val="21"/>
    </w:rPr>
  </w:style>
  <w:style w:type="character" w:customStyle="1" w:styleId="411">
    <w:name w:val="Заголовок №4 + Не полужирный1"/>
    <w:rsid w:val="000A3A9D"/>
    <w:rPr>
      <w:rFonts w:ascii="Times New Roman" w:hAnsi="Times New Roman" w:cs="Times New Roman"/>
      <w:b/>
      <w:bCs/>
      <w:spacing w:val="0"/>
      <w:sz w:val="21"/>
      <w:szCs w:val="21"/>
    </w:rPr>
  </w:style>
  <w:style w:type="character" w:customStyle="1" w:styleId="150">
    <w:name w:val="Основной текст + Полужирный15"/>
    <w:rsid w:val="000A3A9D"/>
    <w:rPr>
      <w:rFonts w:ascii="Times New Roman" w:hAnsi="Times New Roman" w:cs="Times New Roman"/>
      <w:b/>
      <w:bCs/>
      <w:spacing w:val="0"/>
      <w:sz w:val="21"/>
      <w:szCs w:val="21"/>
    </w:rPr>
  </w:style>
  <w:style w:type="character" w:customStyle="1" w:styleId="4a">
    <w:name w:val="Основной текст (4) + Не полужирный"/>
    <w:rsid w:val="000A3A9D"/>
    <w:rPr>
      <w:rFonts w:ascii="Times New Roman" w:hAnsi="Times New Roman" w:cs="Times New Roman"/>
      <w:b/>
      <w:bCs/>
      <w:spacing w:val="0"/>
      <w:sz w:val="21"/>
      <w:szCs w:val="21"/>
    </w:rPr>
  </w:style>
  <w:style w:type="character" w:customStyle="1" w:styleId="54">
    <w:name w:val="Основной текст (5)_"/>
    <w:link w:val="55"/>
    <w:locked/>
    <w:rsid w:val="000A3A9D"/>
    <w:rPr>
      <w:rFonts w:ascii="Times New Roman" w:hAnsi="Times New Roman" w:cs="Times New Roman"/>
      <w:sz w:val="21"/>
      <w:szCs w:val="21"/>
      <w:shd w:val="clear" w:color="auto" w:fill="FFFFFF"/>
    </w:rPr>
  </w:style>
  <w:style w:type="character" w:customStyle="1" w:styleId="56">
    <w:name w:val="Основной текст (5) + Не курсив"/>
    <w:rsid w:val="000A3A9D"/>
    <w:rPr>
      <w:rFonts w:ascii="Times New Roman" w:hAnsi="Times New Roman" w:cs="Times New Roman"/>
      <w:i/>
      <w:iCs/>
      <w:spacing w:val="0"/>
      <w:sz w:val="21"/>
      <w:szCs w:val="21"/>
    </w:rPr>
  </w:style>
  <w:style w:type="character" w:customStyle="1" w:styleId="450">
    <w:name w:val="Основной текст (4) + Не полужирный5"/>
    <w:rsid w:val="000A3A9D"/>
    <w:rPr>
      <w:rFonts w:ascii="Times New Roman" w:hAnsi="Times New Roman" w:cs="Times New Roman"/>
      <w:b/>
      <w:bCs/>
      <w:spacing w:val="0"/>
      <w:sz w:val="21"/>
      <w:szCs w:val="21"/>
    </w:rPr>
  </w:style>
  <w:style w:type="character" w:customStyle="1" w:styleId="140">
    <w:name w:val="Основной текст + Полужирный14"/>
    <w:rsid w:val="000A3A9D"/>
    <w:rPr>
      <w:rFonts w:ascii="Times New Roman" w:hAnsi="Times New Roman" w:cs="Times New Roman"/>
      <w:b/>
      <w:bCs/>
      <w:spacing w:val="0"/>
      <w:sz w:val="21"/>
      <w:szCs w:val="21"/>
    </w:rPr>
  </w:style>
  <w:style w:type="character" w:customStyle="1" w:styleId="440">
    <w:name w:val="Основной текст (4) + Не полужирный4"/>
    <w:rsid w:val="000A3A9D"/>
    <w:rPr>
      <w:rFonts w:ascii="Times New Roman" w:hAnsi="Times New Roman" w:cs="Times New Roman"/>
      <w:b/>
      <w:bCs/>
      <w:spacing w:val="0"/>
      <w:sz w:val="21"/>
      <w:szCs w:val="21"/>
    </w:rPr>
  </w:style>
  <w:style w:type="character" w:customStyle="1" w:styleId="63">
    <w:name w:val="Основной текст (6)_"/>
    <w:link w:val="64"/>
    <w:locked/>
    <w:rsid w:val="000A3A9D"/>
    <w:rPr>
      <w:rFonts w:ascii="Times New Roman" w:hAnsi="Times New Roman" w:cs="Times New Roman"/>
      <w:sz w:val="20"/>
      <w:szCs w:val="20"/>
      <w:shd w:val="clear" w:color="auto" w:fill="FFFFFF"/>
    </w:rPr>
  </w:style>
  <w:style w:type="character" w:customStyle="1" w:styleId="540">
    <w:name w:val="Основной текст (5) + Не курсив4"/>
    <w:rsid w:val="000A3A9D"/>
    <w:rPr>
      <w:rFonts w:ascii="Times New Roman" w:hAnsi="Times New Roman" w:cs="Times New Roman"/>
      <w:i/>
      <w:iCs/>
      <w:spacing w:val="0"/>
      <w:sz w:val="21"/>
      <w:szCs w:val="21"/>
    </w:rPr>
  </w:style>
  <w:style w:type="character" w:customStyle="1" w:styleId="57">
    <w:name w:val="Основной текст (5) + Полужирный"/>
    <w:rsid w:val="000A3A9D"/>
    <w:rPr>
      <w:rFonts w:ascii="Times New Roman" w:hAnsi="Times New Roman" w:cs="Times New Roman"/>
      <w:b/>
      <w:bCs/>
      <w:spacing w:val="0"/>
      <w:sz w:val="21"/>
      <w:szCs w:val="21"/>
    </w:rPr>
  </w:style>
  <w:style w:type="character" w:customStyle="1" w:styleId="affff3">
    <w:name w:val="Основной текст + Курсив"/>
    <w:rsid w:val="000A3A9D"/>
    <w:rPr>
      <w:rFonts w:ascii="Times New Roman" w:hAnsi="Times New Roman" w:cs="Times New Roman"/>
      <w:i/>
      <w:iCs/>
      <w:spacing w:val="0"/>
      <w:sz w:val="21"/>
      <w:szCs w:val="21"/>
    </w:rPr>
  </w:style>
  <w:style w:type="character" w:customStyle="1" w:styleId="130">
    <w:name w:val="Основной текст + Полужирный13"/>
    <w:rsid w:val="000A3A9D"/>
    <w:rPr>
      <w:rFonts w:ascii="Times New Roman" w:hAnsi="Times New Roman" w:cs="Times New Roman"/>
      <w:b/>
      <w:bCs/>
      <w:spacing w:val="0"/>
      <w:sz w:val="21"/>
      <w:szCs w:val="21"/>
    </w:rPr>
  </w:style>
  <w:style w:type="character" w:customStyle="1" w:styleId="430">
    <w:name w:val="Основной текст (4) + Не полужирный3"/>
    <w:rsid w:val="000A3A9D"/>
    <w:rPr>
      <w:rFonts w:ascii="Times New Roman" w:hAnsi="Times New Roman" w:cs="Times New Roman"/>
      <w:b/>
      <w:bCs/>
      <w:spacing w:val="0"/>
      <w:sz w:val="21"/>
      <w:szCs w:val="21"/>
    </w:rPr>
  </w:style>
  <w:style w:type="character" w:customStyle="1" w:styleId="530">
    <w:name w:val="Основной текст (5) + Не курсив3"/>
    <w:rsid w:val="000A3A9D"/>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A3A9D"/>
    <w:rPr>
      <w:rFonts w:ascii="Times New Roman" w:hAnsi="Times New Roman" w:cs="Times New Roman"/>
      <w:b/>
      <w:bCs/>
      <w:i/>
      <w:iCs/>
      <w:spacing w:val="0"/>
      <w:sz w:val="21"/>
      <w:szCs w:val="21"/>
    </w:rPr>
  </w:style>
  <w:style w:type="character" w:customStyle="1" w:styleId="72">
    <w:name w:val="Основной текст (7)_"/>
    <w:link w:val="73"/>
    <w:locked/>
    <w:rsid w:val="000A3A9D"/>
    <w:rPr>
      <w:rFonts w:ascii="Times New Roman" w:hAnsi="Times New Roman" w:cs="Times New Roman"/>
      <w:sz w:val="21"/>
      <w:szCs w:val="21"/>
      <w:shd w:val="clear" w:color="auto" w:fill="FFFFFF"/>
    </w:rPr>
  </w:style>
  <w:style w:type="character" w:customStyle="1" w:styleId="74">
    <w:name w:val="Основной текст (7) + Не полужирный"/>
    <w:rsid w:val="000A3A9D"/>
    <w:rPr>
      <w:rFonts w:ascii="Times New Roman" w:hAnsi="Times New Roman" w:cs="Times New Roman"/>
      <w:b/>
      <w:bCs/>
      <w:spacing w:val="0"/>
      <w:sz w:val="21"/>
      <w:szCs w:val="21"/>
    </w:rPr>
  </w:style>
  <w:style w:type="character" w:customStyle="1" w:styleId="3f0">
    <w:name w:val="Заголовок №3_"/>
    <w:link w:val="311"/>
    <w:locked/>
    <w:rsid w:val="000A3A9D"/>
    <w:rPr>
      <w:rFonts w:ascii="Times New Roman" w:hAnsi="Times New Roman" w:cs="Times New Roman"/>
      <w:sz w:val="21"/>
      <w:szCs w:val="21"/>
      <w:shd w:val="clear" w:color="auto" w:fill="FFFFFF"/>
    </w:rPr>
  </w:style>
  <w:style w:type="character" w:customStyle="1" w:styleId="3f1">
    <w:name w:val="Основной текст3"/>
    <w:rsid w:val="000A3A9D"/>
    <w:rPr>
      <w:rFonts w:ascii="Times New Roman" w:hAnsi="Times New Roman" w:cs="Times New Roman"/>
      <w:spacing w:val="0"/>
      <w:sz w:val="21"/>
      <w:szCs w:val="21"/>
      <w:u w:val="single"/>
    </w:rPr>
  </w:style>
  <w:style w:type="character" w:customStyle="1" w:styleId="81">
    <w:name w:val="Основной текст (8)_"/>
    <w:link w:val="82"/>
    <w:locked/>
    <w:rsid w:val="000A3A9D"/>
    <w:rPr>
      <w:rFonts w:ascii="Times New Roman" w:hAnsi="Times New Roman" w:cs="Times New Roman"/>
      <w:sz w:val="12"/>
      <w:szCs w:val="12"/>
      <w:shd w:val="clear" w:color="auto" w:fill="FFFFFF"/>
    </w:rPr>
  </w:style>
  <w:style w:type="character" w:customStyle="1" w:styleId="3f2">
    <w:name w:val="Основной текст + Курсив3"/>
    <w:rsid w:val="000A3A9D"/>
    <w:rPr>
      <w:rFonts w:ascii="Times New Roman" w:hAnsi="Times New Roman" w:cs="Times New Roman"/>
      <w:i/>
      <w:iCs/>
      <w:spacing w:val="0"/>
      <w:sz w:val="21"/>
      <w:szCs w:val="21"/>
    </w:rPr>
  </w:style>
  <w:style w:type="character" w:customStyle="1" w:styleId="521">
    <w:name w:val="Основной текст (5) + Не курсив2"/>
    <w:rsid w:val="000A3A9D"/>
    <w:rPr>
      <w:rFonts w:ascii="Times New Roman" w:hAnsi="Times New Roman" w:cs="Times New Roman"/>
      <w:i/>
      <w:iCs/>
      <w:spacing w:val="0"/>
      <w:sz w:val="21"/>
      <w:szCs w:val="21"/>
    </w:rPr>
  </w:style>
  <w:style w:type="character" w:customStyle="1" w:styleId="2f6">
    <w:name w:val="Подпись к таблице (2)_"/>
    <w:link w:val="2f7"/>
    <w:locked/>
    <w:rsid w:val="000A3A9D"/>
    <w:rPr>
      <w:rFonts w:ascii="Times New Roman" w:hAnsi="Times New Roman" w:cs="Times New Roman"/>
      <w:sz w:val="21"/>
      <w:szCs w:val="21"/>
      <w:shd w:val="clear" w:color="auto" w:fill="FFFFFF"/>
    </w:rPr>
  </w:style>
  <w:style w:type="character" w:customStyle="1" w:styleId="2f8">
    <w:name w:val="Основной текст + Курсив2"/>
    <w:rsid w:val="000A3A9D"/>
    <w:rPr>
      <w:rFonts w:ascii="Times New Roman" w:hAnsi="Times New Roman" w:cs="Times New Roman"/>
      <w:i/>
      <w:iCs/>
      <w:spacing w:val="0"/>
      <w:sz w:val="21"/>
      <w:szCs w:val="21"/>
    </w:rPr>
  </w:style>
  <w:style w:type="character" w:customStyle="1" w:styleId="510">
    <w:name w:val="Основной текст (5) + Не курсив1"/>
    <w:rsid w:val="000A3A9D"/>
    <w:rPr>
      <w:rFonts w:ascii="Times New Roman" w:hAnsi="Times New Roman" w:cs="Times New Roman"/>
      <w:i/>
      <w:iCs/>
      <w:spacing w:val="0"/>
      <w:sz w:val="21"/>
      <w:szCs w:val="21"/>
    </w:rPr>
  </w:style>
  <w:style w:type="character" w:customStyle="1" w:styleId="321">
    <w:name w:val="Заголовок №3 (2)_"/>
    <w:link w:val="322"/>
    <w:locked/>
    <w:rsid w:val="000A3A9D"/>
    <w:rPr>
      <w:rFonts w:ascii="Times New Roman" w:hAnsi="Times New Roman" w:cs="Times New Roman"/>
      <w:shd w:val="clear" w:color="auto" w:fill="FFFFFF"/>
    </w:rPr>
  </w:style>
  <w:style w:type="character" w:customStyle="1" w:styleId="3210">
    <w:name w:val="Заголовок №3 (2) + 10"/>
    <w:aliases w:val="5 pt2"/>
    <w:rsid w:val="000A3A9D"/>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A3A9D"/>
    <w:rPr>
      <w:rFonts w:ascii="Times New Roman" w:hAnsi="Times New Roman" w:cs="Times New Roman"/>
      <w:smallCaps/>
      <w:spacing w:val="0"/>
      <w:sz w:val="21"/>
      <w:szCs w:val="21"/>
    </w:rPr>
  </w:style>
  <w:style w:type="character" w:customStyle="1" w:styleId="120">
    <w:name w:val="Основной текст + Полужирный12"/>
    <w:rsid w:val="000A3A9D"/>
    <w:rPr>
      <w:rFonts w:ascii="Times New Roman" w:hAnsi="Times New Roman" w:cs="Times New Roman"/>
      <w:b/>
      <w:bCs/>
      <w:spacing w:val="0"/>
      <w:sz w:val="21"/>
      <w:szCs w:val="21"/>
    </w:rPr>
  </w:style>
  <w:style w:type="character" w:customStyle="1" w:styleId="112">
    <w:name w:val="Основной текст + Полужирный11"/>
    <w:rsid w:val="000A3A9D"/>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A3A9D"/>
    <w:rPr>
      <w:rFonts w:ascii="Times New Roman" w:hAnsi="Times New Roman" w:cs="Times New Roman"/>
      <w:b/>
      <w:bCs/>
      <w:i/>
      <w:iCs/>
      <w:spacing w:val="0"/>
      <w:sz w:val="21"/>
      <w:szCs w:val="21"/>
    </w:rPr>
  </w:style>
  <w:style w:type="character" w:customStyle="1" w:styleId="91">
    <w:name w:val="Основной текст (9)_"/>
    <w:link w:val="92"/>
    <w:locked/>
    <w:rsid w:val="000A3A9D"/>
    <w:rPr>
      <w:rFonts w:ascii="Times New Roman" w:hAnsi="Times New Roman" w:cs="Times New Roman"/>
      <w:sz w:val="19"/>
      <w:szCs w:val="19"/>
      <w:shd w:val="clear" w:color="auto" w:fill="FFFFFF"/>
    </w:rPr>
  </w:style>
  <w:style w:type="character" w:customStyle="1" w:styleId="1f3">
    <w:name w:val="Основной текст + Курсив1"/>
    <w:rsid w:val="000A3A9D"/>
    <w:rPr>
      <w:rFonts w:ascii="Times New Roman" w:hAnsi="Times New Roman" w:cs="Times New Roman"/>
      <w:i/>
      <w:iCs/>
      <w:spacing w:val="0"/>
      <w:sz w:val="21"/>
      <w:szCs w:val="21"/>
    </w:rPr>
  </w:style>
  <w:style w:type="character" w:customStyle="1" w:styleId="101">
    <w:name w:val="Основной текст (10)_"/>
    <w:link w:val="1010"/>
    <w:locked/>
    <w:rsid w:val="000A3A9D"/>
    <w:rPr>
      <w:rFonts w:ascii="Times New Roman" w:hAnsi="Times New Roman" w:cs="Times New Roman"/>
      <w:sz w:val="19"/>
      <w:szCs w:val="19"/>
      <w:shd w:val="clear" w:color="auto" w:fill="FFFFFF"/>
    </w:rPr>
  </w:style>
  <w:style w:type="character" w:customStyle="1" w:styleId="420">
    <w:name w:val="Заголовок №4 (2)_"/>
    <w:link w:val="421"/>
    <w:locked/>
    <w:rsid w:val="000A3A9D"/>
    <w:rPr>
      <w:rFonts w:ascii="Times New Roman" w:hAnsi="Times New Roman" w:cs="Times New Roman"/>
      <w:sz w:val="21"/>
      <w:szCs w:val="21"/>
      <w:shd w:val="clear" w:color="auto" w:fill="FFFFFF"/>
    </w:rPr>
  </w:style>
  <w:style w:type="character" w:customStyle="1" w:styleId="421pt">
    <w:name w:val="Заголовок №4 (2) + Интервал 1 pt"/>
    <w:rsid w:val="000A3A9D"/>
    <w:rPr>
      <w:rFonts w:ascii="Times New Roman" w:hAnsi="Times New Roman" w:cs="Times New Roman"/>
      <w:spacing w:val="30"/>
      <w:sz w:val="21"/>
      <w:szCs w:val="21"/>
    </w:rPr>
  </w:style>
  <w:style w:type="character" w:customStyle="1" w:styleId="affff4">
    <w:name w:val="Подпись к таблице_"/>
    <w:link w:val="1f4"/>
    <w:locked/>
    <w:rsid w:val="000A3A9D"/>
    <w:rPr>
      <w:rFonts w:ascii="Times New Roman" w:hAnsi="Times New Roman" w:cs="Times New Roman"/>
      <w:sz w:val="21"/>
      <w:szCs w:val="21"/>
      <w:shd w:val="clear" w:color="auto" w:fill="FFFFFF"/>
    </w:rPr>
  </w:style>
  <w:style w:type="character" w:customStyle="1" w:styleId="affff5">
    <w:name w:val="Подпись к таблице"/>
    <w:rsid w:val="000A3A9D"/>
    <w:rPr>
      <w:rFonts w:ascii="Times New Roman" w:hAnsi="Times New Roman" w:cs="Times New Roman"/>
      <w:spacing w:val="0"/>
      <w:sz w:val="21"/>
      <w:szCs w:val="21"/>
      <w:u w:val="single"/>
    </w:rPr>
  </w:style>
  <w:style w:type="character" w:customStyle="1" w:styleId="113">
    <w:name w:val="Основной текст (11)_"/>
    <w:link w:val="1111"/>
    <w:locked/>
    <w:rsid w:val="000A3A9D"/>
    <w:rPr>
      <w:rFonts w:ascii="Times New Roman" w:hAnsi="Times New Roman" w:cs="Times New Roman"/>
      <w:sz w:val="23"/>
      <w:szCs w:val="23"/>
      <w:shd w:val="clear" w:color="auto" w:fill="FFFFFF"/>
    </w:rPr>
  </w:style>
  <w:style w:type="character" w:customStyle="1" w:styleId="3f3">
    <w:name w:val="Заголовок №3"/>
    <w:rsid w:val="000A3A9D"/>
    <w:rPr>
      <w:rFonts w:ascii="Times New Roman" w:hAnsi="Times New Roman" w:cs="Times New Roman"/>
      <w:spacing w:val="0"/>
      <w:sz w:val="21"/>
      <w:szCs w:val="21"/>
      <w:u w:val="single"/>
    </w:rPr>
  </w:style>
  <w:style w:type="character" w:customStyle="1" w:styleId="102">
    <w:name w:val="Основной текст (10)"/>
    <w:rsid w:val="000A3A9D"/>
    <w:rPr>
      <w:rFonts w:ascii="Times New Roman" w:hAnsi="Times New Roman" w:cs="Times New Roman"/>
      <w:spacing w:val="0"/>
      <w:sz w:val="19"/>
      <w:szCs w:val="19"/>
      <w:u w:val="single"/>
    </w:rPr>
  </w:style>
  <w:style w:type="character" w:customStyle="1" w:styleId="114">
    <w:name w:val="Основной текст (11)"/>
    <w:rsid w:val="000A3A9D"/>
    <w:rPr>
      <w:rFonts w:ascii="Times New Roman" w:hAnsi="Times New Roman" w:cs="Times New Roman"/>
      <w:spacing w:val="0"/>
      <w:sz w:val="23"/>
      <w:szCs w:val="23"/>
      <w:u w:val="single"/>
    </w:rPr>
  </w:style>
  <w:style w:type="character" w:customStyle="1" w:styleId="330">
    <w:name w:val="Заголовок №3 (3)_"/>
    <w:link w:val="331"/>
    <w:locked/>
    <w:rsid w:val="000A3A9D"/>
    <w:rPr>
      <w:rFonts w:ascii="Times New Roman" w:hAnsi="Times New Roman" w:cs="Times New Roman"/>
      <w:sz w:val="19"/>
      <w:szCs w:val="19"/>
      <w:shd w:val="clear" w:color="auto" w:fill="FFFFFF"/>
    </w:rPr>
  </w:style>
  <w:style w:type="character" w:customStyle="1" w:styleId="2f9">
    <w:name w:val="Заголовок №2_"/>
    <w:link w:val="2fa"/>
    <w:locked/>
    <w:rsid w:val="000A3A9D"/>
    <w:rPr>
      <w:rFonts w:ascii="Times New Roman" w:hAnsi="Times New Roman" w:cs="Times New Roman"/>
      <w:sz w:val="24"/>
      <w:szCs w:val="24"/>
      <w:shd w:val="clear" w:color="auto" w:fill="FFFFFF"/>
    </w:rPr>
  </w:style>
  <w:style w:type="character" w:customStyle="1" w:styleId="4b">
    <w:name w:val="Основной текст4"/>
    <w:rsid w:val="000A3A9D"/>
    <w:rPr>
      <w:rFonts w:ascii="Times New Roman" w:hAnsi="Times New Roman" w:cs="Times New Roman"/>
      <w:spacing w:val="0"/>
      <w:sz w:val="21"/>
      <w:szCs w:val="21"/>
      <w:u w:val="single"/>
      <w:lang w:val="en-US" w:eastAsia="x-none"/>
    </w:rPr>
  </w:style>
  <w:style w:type="character" w:customStyle="1" w:styleId="58">
    <w:name w:val="Основной текст5"/>
    <w:basedOn w:val="affff"/>
    <w:rsid w:val="000A3A9D"/>
    <w:rPr>
      <w:rFonts w:ascii="Times New Roman" w:hAnsi="Times New Roman" w:cs="Times New Roman"/>
      <w:sz w:val="21"/>
      <w:szCs w:val="21"/>
      <w:shd w:val="clear" w:color="auto" w:fill="FFFFFF"/>
    </w:rPr>
  </w:style>
  <w:style w:type="character" w:customStyle="1" w:styleId="103">
    <w:name w:val="Основной текст + Полужирный10"/>
    <w:rsid w:val="000A3A9D"/>
    <w:rPr>
      <w:rFonts w:ascii="Times New Roman" w:hAnsi="Times New Roman" w:cs="Times New Roman"/>
      <w:b/>
      <w:bCs/>
      <w:spacing w:val="0"/>
      <w:sz w:val="21"/>
      <w:szCs w:val="21"/>
    </w:rPr>
  </w:style>
  <w:style w:type="character" w:customStyle="1" w:styleId="93">
    <w:name w:val="Основной текст + Полужирный9"/>
    <w:rsid w:val="000A3A9D"/>
    <w:rPr>
      <w:rFonts w:ascii="Times New Roman" w:hAnsi="Times New Roman" w:cs="Times New Roman"/>
      <w:b/>
      <w:bCs/>
      <w:spacing w:val="0"/>
      <w:sz w:val="21"/>
      <w:szCs w:val="21"/>
    </w:rPr>
  </w:style>
  <w:style w:type="character" w:customStyle="1" w:styleId="422">
    <w:name w:val="Основной текст (4) + Не полужирный2"/>
    <w:rsid w:val="000A3A9D"/>
    <w:rPr>
      <w:rFonts w:ascii="Times New Roman" w:hAnsi="Times New Roman" w:cs="Times New Roman"/>
      <w:b/>
      <w:bCs/>
      <w:spacing w:val="0"/>
      <w:sz w:val="21"/>
      <w:szCs w:val="21"/>
    </w:rPr>
  </w:style>
  <w:style w:type="character" w:customStyle="1" w:styleId="83">
    <w:name w:val="Основной текст + Полужирный8"/>
    <w:rsid w:val="000A3A9D"/>
    <w:rPr>
      <w:rFonts w:ascii="Times New Roman" w:hAnsi="Times New Roman" w:cs="Times New Roman"/>
      <w:b/>
      <w:bCs/>
      <w:spacing w:val="0"/>
      <w:sz w:val="21"/>
      <w:szCs w:val="21"/>
    </w:rPr>
  </w:style>
  <w:style w:type="character" w:customStyle="1" w:styleId="412">
    <w:name w:val="Основной текст (4) + Не полужирный1"/>
    <w:rsid w:val="000A3A9D"/>
    <w:rPr>
      <w:rFonts w:ascii="Times New Roman" w:hAnsi="Times New Roman" w:cs="Times New Roman"/>
      <w:b/>
      <w:bCs/>
      <w:spacing w:val="0"/>
      <w:sz w:val="21"/>
      <w:szCs w:val="21"/>
    </w:rPr>
  </w:style>
  <w:style w:type="character" w:customStyle="1" w:styleId="4c">
    <w:name w:val="Основной текст (4)"/>
    <w:rsid w:val="000A3A9D"/>
    <w:rPr>
      <w:rFonts w:ascii="Times New Roman" w:hAnsi="Times New Roman" w:cs="Times New Roman"/>
      <w:spacing w:val="0"/>
      <w:sz w:val="21"/>
      <w:szCs w:val="21"/>
      <w:u w:val="single"/>
    </w:rPr>
  </w:style>
  <w:style w:type="character" w:customStyle="1" w:styleId="75">
    <w:name w:val="Основной текст + Полужирный7"/>
    <w:rsid w:val="000A3A9D"/>
    <w:rPr>
      <w:rFonts w:ascii="Times New Roman" w:hAnsi="Times New Roman" w:cs="Times New Roman"/>
      <w:b/>
      <w:bCs/>
      <w:spacing w:val="0"/>
      <w:sz w:val="21"/>
      <w:szCs w:val="21"/>
    </w:rPr>
  </w:style>
  <w:style w:type="character" w:customStyle="1" w:styleId="65">
    <w:name w:val="Основной текст + Полужирный6"/>
    <w:rsid w:val="000A3A9D"/>
    <w:rPr>
      <w:rFonts w:ascii="Times New Roman" w:hAnsi="Times New Roman" w:cs="Times New Roman"/>
      <w:b/>
      <w:bCs/>
      <w:spacing w:val="0"/>
      <w:sz w:val="21"/>
      <w:szCs w:val="21"/>
    </w:rPr>
  </w:style>
  <w:style w:type="character" w:customStyle="1" w:styleId="59">
    <w:name w:val="Основной текст + Полужирный5"/>
    <w:rsid w:val="000A3A9D"/>
    <w:rPr>
      <w:rFonts w:ascii="Times New Roman" w:hAnsi="Times New Roman" w:cs="Times New Roman"/>
      <w:b/>
      <w:bCs/>
      <w:spacing w:val="0"/>
      <w:sz w:val="21"/>
      <w:szCs w:val="21"/>
    </w:rPr>
  </w:style>
  <w:style w:type="character" w:customStyle="1" w:styleId="4d">
    <w:name w:val="Основной текст + Полужирный4"/>
    <w:rsid w:val="000A3A9D"/>
    <w:rPr>
      <w:rFonts w:ascii="Times New Roman" w:hAnsi="Times New Roman" w:cs="Times New Roman"/>
      <w:b/>
      <w:bCs/>
      <w:spacing w:val="0"/>
      <w:sz w:val="21"/>
      <w:szCs w:val="21"/>
    </w:rPr>
  </w:style>
  <w:style w:type="character" w:customStyle="1" w:styleId="3f4">
    <w:name w:val="Основной текст + Полужирный3"/>
    <w:rsid w:val="000A3A9D"/>
    <w:rPr>
      <w:rFonts w:ascii="Times New Roman" w:hAnsi="Times New Roman" w:cs="Times New Roman"/>
      <w:b/>
      <w:bCs/>
      <w:spacing w:val="0"/>
      <w:sz w:val="21"/>
      <w:szCs w:val="21"/>
    </w:rPr>
  </w:style>
  <w:style w:type="character" w:customStyle="1" w:styleId="2fb">
    <w:name w:val="Основной текст + Полужирный2"/>
    <w:rsid w:val="000A3A9D"/>
    <w:rPr>
      <w:rFonts w:ascii="Times New Roman" w:hAnsi="Times New Roman" w:cs="Times New Roman"/>
      <w:b/>
      <w:bCs/>
      <w:spacing w:val="0"/>
      <w:sz w:val="21"/>
      <w:szCs w:val="21"/>
    </w:rPr>
  </w:style>
  <w:style w:type="character" w:customStyle="1" w:styleId="66">
    <w:name w:val="Основной текст6"/>
    <w:basedOn w:val="affff"/>
    <w:rsid w:val="000A3A9D"/>
    <w:rPr>
      <w:rFonts w:ascii="Times New Roman" w:hAnsi="Times New Roman" w:cs="Times New Roman"/>
      <w:sz w:val="21"/>
      <w:szCs w:val="21"/>
      <w:shd w:val="clear" w:color="auto" w:fill="FFFFFF"/>
    </w:rPr>
  </w:style>
  <w:style w:type="character" w:customStyle="1" w:styleId="1f5">
    <w:name w:val="Основной текст + Полужирный1"/>
    <w:rsid w:val="000A3A9D"/>
    <w:rPr>
      <w:rFonts w:ascii="Times New Roman" w:hAnsi="Times New Roman" w:cs="Times New Roman"/>
      <w:b/>
      <w:bCs/>
      <w:spacing w:val="0"/>
      <w:sz w:val="21"/>
      <w:szCs w:val="21"/>
    </w:rPr>
  </w:style>
  <w:style w:type="paragraph" w:customStyle="1" w:styleId="2f0">
    <w:name w:val="Сноска (2)"/>
    <w:basedOn w:val="a3"/>
    <w:link w:val="2f"/>
    <w:rsid w:val="000A3A9D"/>
    <w:pPr>
      <w:shd w:val="clear" w:color="auto" w:fill="FFFFFF"/>
      <w:spacing w:after="120" w:line="240" w:lineRule="atLeast"/>
    </w:pPr>
    <w:rPr>
      <w:rFonts w:eastAsiaTheme="minorHAnsi"/>
      <w:sz w:val="12"/>
      <w:szCs w:val="12"/>
      <w:lang w:eastAsia="en-US"/>
    </w:rPr>
  </w:style>
  <w:style w:type="paragraph" w:customStyle="1" w:styleId="afffd">
    <w:name w:val="Сноска"/>
    <w:basedOn w:val="a3"/>
    <w:link w:val="afffc"/>
    <w:rsid w:val="000A3A9D"/>
    <w:pPr>
      <w:shd w:val="clear" w:color="auto" w:fill="FFFFFF"/>
      <w:spacing w:after="300" w:line="240" w:lineRule="atLeast"/>
    </w:pPr>
    <w:rPr>
      <w:rFonts w:eastAsiaTheme="minorHAnsi"/>
      <w:sz w:val="21"/>
      <w:szCs w:val="21"/>
      <w:lang w:eastAsia="en-US"/>
    </w:rPr>
  </w:style>
  <w:style w:type="paragraph" w:customStyle="1" w:styleId="45">
    <w:name w:val="Сноска (4)"/>
    <w:basedOn w:val="a3"/>
    <w:link w:val="44"/>
    <w:rsid w:val="000A3A9D"/>
    <w:pPr>
      <w:shd w:val="clear" w:color="auto" w:fill="FFFFFF"/>
      <w:spacing w:line="211" w:lineRule="exact"/>
    </w:pPr>
    <w:rPr>
      <w:rFonts w:eastAsiaTheme="minorHAnsi"/>
      <w:sz w:val="17"/>
      <w:szCs w:val="17"/>
      <w:lang w:eastAsia="en-US"/>
    </w:rPr>
  </w:style>
  <w:style w:type="paragraph" w:customStyle="1" w:styleId="47">
    <w:name w:val="Заголовок №4"/>
    <w:basedOn w:val="a3"/>
    <w:link w:val="46"/>
    <w:rsid w:val="000A3A9D"/>
    <w:pPr>
      <w:shd w:val="clear" w:color="auto" w:fill="FFFFFF"/>
      <w:spacing w:after="420" w:line="240" w:lineRule="atLeast"/>
      <w:outlineLvl w:val="3"/>
    </w:pPr>
    <w:rPr>
      <w:rFonts w:eastAsiaTheme="minorHAnsi"/>
      <w:sz w:val="21"/>
      <w:szCs w:val="21"/>
      <w:lang w:eastAsia="en-US"/>
    </w:rPr>
  </w:style>
  <w:style w:type="paragraph" w:customStyle="1" w:styleId="2f2">
    <w:name w:val="Основной текст (2)"/>
    <w:basedOn w:val="a3"/>
    <w:link w:val="2f1"/>
    <w:rsid w:val="000A3A9D"/>
    <w:pPr>
      <w:shd w:val="clear" w:color="auto" w:fill="FFFFFF"/>
      <w:spacing w:after="300" w:line="240" w:lineRule="atLeast"/>
    </w:pPr>
    <w:rPr>
      <w:rFonts w:eastAsiaTheme="minorHAnsi"/>
      <w:sz w:val="23"/>
      <w:szCs w:val="23"/>
      <w:lang w:eastAsia="en-US"/>
    </w:rPr>
  </w:style>
  <w:style w:type="paragraph" w:customStyle="1" w:styleId="1f1">
    <w:name w:val="Заголовок №1"/>
    <w:basedOn w:val="a3"/>
    <w:link w:val="1f0"/>
    <w:rsid w:val="000A3A9D"/>
    <w:pPr>
      <w:shd w:val="clear" w:color="auto" w:fill="FFFFFF"/>
      <w:spacing w:before="3720" w:after="240" w:line="240" w:lineRule="atLeast"/>
      <w:jc w:val="center"/>
      <w:outlineLvl w:val="0"/>
    </w:pPr>
    <w:rPr>
      <w:rFonts w:eastAsiaTheme="minorHAnsi"/>
      <w:sz w:val="51"/>
      <w:szCs w:val="51"/>
      <w:lang w:eastAsia="en-US"/>
    </w:rPr>
  </w:style>
  <w:style w:type="paragraph" w:customStyle="1" w:styleId="3f">
    <w:name w:val="Основной текст (3)"/>
    <w:basedOn w:val="a3"/>
    <w:link w:val="3e"/>
    <w:rsid w:val="000A3A9D"/>
    <w:pPr>
      <w:shd w:val="clear" w:color="auto" w:fill="FFFFFF"/>
      <w:spacing w:before="240" w:after="6660" w:line="322" w:lineRule="exact"/>
      <w:jc w:val="center"/>
    </w:pPr>
    <w:rPr>
      <w:rFonts w:eastAsiaTheme="minorHAnsi"/>
      <w:sz w:val="27"/>
      <w:szCs w:val="27"/>
      <w:lang w:eastAsia="en-US"/>
    </w:rPr>
  </w:style>
  <w:style w:type="paragraph" w:customStyle="1" w:styleId="71">
    <w:name w:val="Основной текст7"/>
    <w:basedOn w:val="a3"/>
    <w:link w:val="affff"/>
    <w:rsid w:val="000A3A9D"/>
    <w:pPr>
      <w:shd w:val="clear" w:color="auto" w:fill="FFFFFF"/>
      <w:spacing w:before="6660" w:line="254" w:lineRule="exact"/>
      <w:jc w:val="center"/>
    </w:pPr>
    <w:rPr>
      <w:rFonts w:eastAsiaTheme="minorHAnsi"/>
      <w:sz w:val="21"/>
      <w:szCs w:val="21"/>
      <w:lang w:eastAsia="en-US"/>
    </w:rPr>
  </w:style>
  <w:style w:type="paragraph" w:customStyle="1" w:styleId="221">
    <w:name w:val="Заголовок №2 (2)"/>
    <w:basedOn w:val="a3"/>
    <w:link w:val="220"/>
    <w:rsid w:val="000A3A9D"/>
    <w:pPr>
      <w:shd w:val="clear" w:color="auto" w:fill="FFFFFF"/>
      <w:spacing w:after="420" w:line="240" w:lineRule="atLeast"/>
      <w:outlineLvl w:val="1"/>
    </w:pPr>
    <w:rPr>
      <w:rFonts w:eastAsiaTheme="minorHAnsi"/>
      <w:sz w:val="27"/>
      <w:szCs w:val="27"/>
      <w:lang w:eastAsia="en-US"/>
    </w:rPr>
  </w:style>
  <w:style w:type="paragraph" w:customStyle="1" w:styleId="affff1">
    <w:name w:val="Колонтитул"/>
    <w:basedOn w:val="a3"/>
    <w:link w:val="affff0"/>
    <w:rsid w:val="000A3A9D"/>
    <w:pPr>
      <w:shd w:val="clear" w:color="auto" w:fill="FFFFFF"/>
    </w:pPr>
    <w:rPr>
      <w:rFonts w:eastAsiaTheme="minorHAnsi"/>
      <w:sz w:val="20"/>
      <w:szCs w:val="20"/>
      <w:lang w:eastAsia="en-US"/>
    </w:rPr>
  </w:style>
  <w:style w:type="paragraph" w:styleId="2f4">
    <w:name w:val="toc 2"/>
    <w:basedOn w:val="a3"/>
    <w:link w:val="2f3"/>
    <w:autoRedefine/>
    <w:uiPriority w:val="39"/>
    <w:qFormat/>
    <w:rsid w:val="000A3A9D"/>
    <w:pPr>
      <w:spacing w:before="240"/>
    </w:pPr>
    <w:rPr>
      <w:rFonts w:ascii="Calibri" w:eastAsiaTheme="minorHAnsi" w:hAnsi="Calibri" w:cstheme="minorBidi"/>
      <w:b/>
      <w:bCs/>
      <w:color w:val="000000"/>
      <w:sz w:val="22"/>
      <w:szCs w:val="22"/>
      <w:lang w:val="ru" w:eastAsia="en-US"/>
    </w:rPr>
  </w:style>
  <w:style w:type="paragraph" w:customStyle="1" w:styleId="410">
    <w:name w:val="Основной текст (4)1"/>
    <w:basedOn w:val="a3"/>
    <w:link w:val="49"/>
    <w:rsid w:val="000A3A9D"/>
    <w:pPr>
      <w:shd w:val="clear" w:color="auto" w:fill="FFFFFF"/>
      <w:spacing w:before="60" w:after="60" w:line="240" w:lineRule="atLeast"/>
      <w:jc w:val="both"/>
    </w:pPr>
    <w:rPr>
      <w:rFonts w:eastAsiaTheme="minorHAnsi"/>
      <w:sz w:val="21"/>
      <w:szCs w:val="21"/>
      <w:lang w:eastAsia="en-US"/>
    </w:rPr>
  </w:style>
  <w:style w:type="paragraph" w:customStyle="1" w:styleId="55">
    <w:name w:val="Основной текст (5)"/>
    <w:basedOn w:val="a3"/>
    <w:link w:val="54"/>
    <w:rsid w:val="000A3A9D"/>
    <w:pPr>
      <w:shd w:val="clear" w:color="auto" w:fill="FFFFFF"/>
      <w:spacing w:line="254" w:lineRule="exact"/>
      <w:jc w:val="both"/>
    </w:pPr>
    <w:rPr>
      <w:rFonts w:eastAsiaTheme="minorHAnsi"/>
      <w:sz w:val="21"/>
      <w:szCs w:val="21"/>
      <w:lang w:eastAsia="en-US"/>
    </w:rPr>
  </w:style>
  <w:style w:type="paragraph" w:customStyle="1" w:styleId="64">
    <w:name w:val="Основной текст (6)"/>
    <w:basedOn w:val="a3"/>
    <w:link w:val="63"/>
    <w:rsid w:val="000A3A9D"/>
    <w:pPr>
      <w:shd w:val="clear" w:color="auto" w:fill="FFFFFF"/>
      <w:spacing w:line="240" w:lineRule="atLeast"/>
    </w:pPr>
    <w:rPr>
      <w:rFonts w:eastAsiaTheme="minorHAnsi"/>
      <w:sz w:val="20"/>
      <w:szCs w:val="20"/>
      <w:lang w:eastAsia="en-US"/>
    </w:rPr>
  </w:style>
  <w:style w:type="paragraph" w:customStyle="1" w:styleId="73">
    <w:name w:val="Основной текст (7)"/>
    <w:basedOn w:val="a3"/>
    <w:link w:val="72"/>
    <w:rsid w:val="000A3A9D"/>
    <w:pPr>
      <w:shd w:val="clear" w:color="auto" w:fill="FFFFFF"/>
      <w:spacing w:line="240" w:lineRule="atLeast"/>
      <w:jc w:val="both"/>
    </w:pPr>
    <w:rPr>
      <w:rFonts w:eastAsiaTheme="minorHAnsi"/>
      <w:sz w:val="21"/>
      <w:szCs w:val="21"/>
      <w:lang w:eastAsia="en-US"/>
    </w:rPr>
  </w:style>
  <w:style w:type="paragraph" w:customStyle="1" w:styleId="311">
    <w:name w:val="Заголовок №31"/>
    <w:basedOn w:val="a3"/>
    <w:link w:val="3f0"/>
    <w:rsid w:val="000A3A9D"/>
    <w:pPr>
      <w:shd w:val="clear" w:color="auto" w:fill="FFFFFF"/>
      <w:spacing w:after="180" w:line="240" w:lineRule="atLeast"/>
      <w:outlineLvl w:val="2"/>
    </w:pPr>
    <w:rPr>
      <w:rFonts w:eastAsiaTheme="minorHAnsi"/>
      <w:sz w:val="21"/>
      <w:szCs w:val="21"/>
      <w:lang w:eastAsia="en-US"/>
    </w:rPr>
  </w:style>
  <w:style w:type="paragraph" w:customStyle="1" w:styleId="82">
    <w:name w:val="Основной текст (8)"/>
    <w:basedOn w:val="a3"/>
    <w:link w:val="81"/>
    <w:rsid w:val="000A3A9D"/>
    <w:pPr>
      <w:shd w:val="clear" w:color="auto" w:fill="FFFFFF"/>
      <w:spacing w:after="180" w:line="240" w:lineRule="atLeast"/>
    </w:pPr>
    <w:rPr>
      <w:rFonts w:eastAsiaTheme="minorHAnsi"/>
      <w:sz w:val="12"/>
      <w:szCs w:val="12"/>
      <w:lang w:eastAsia="en-US"/>
    </w:rPr>
  </w:style>
  <w:style w:type="paragraph" w:customStyle="1" w:styleId="2f7">
    <w:name w:val="Подпись к таблице (2)"/>
    <w:basedOn w:val="a3"/>
    <w:link w:val="2f6"/>
    <w:rsid w:val="000A3A9D"/>
    <w:pPr>
      <w:shd w:val="clear" w:color="auto" w:fill="FFFFFF"/>
      <w:spacing w:line="240" w:lineRule="atLeast"/>
    </w:pPr>
    <w:rPr>
      <w:rFonts w:eastAsiaTheme="minorHAnsi"/>
      <w:sz w:val="21"/>
      <w:szCs w:val="21"/>
      <w:lang w:eastAsia="en-US"/>
    </w:rPr>
  </w:style>
  <w:style w:type="paragraph" w:customStyle="1" w:styleId="322">
    <w:name w:val="Заголовок №3 (2)"/>
    <w:basedOn w:val="a3"/>
    <w:link w:val="321"/>
    <w:rsid w:val="000A3A9D"/>
    <w:pPr>
      <w:shd w:val="clear" w:color="auto" w:fill="FFFFFF"/>
      <w:spacing w:before="180" w:after="720" w:line="509" w:lineRule="exact"/>
      <w:ind w:firstLine="1580"/>
      <w:outlineLvl w:val="2"/>
    </w:pPr>
    <w:rPr>
      <w:rFonts w:eastAsiaTheme="minorHAnsi"/>
      <w:sz w:val="22"/>
      <w:szCs w:val="22"/>
      <w:lang w:eastAsia="en-US"/>
    </w:rPr>
  </w:style>
  <w:style w:type="paragraph" w:customStyle="1" w:styleId="92">
    <w:name w:val="Основной текст (9)"/>
    <w:basedOn w:val="a3"/>
    <w:link w:val="91"/>
    <w:rsid w:val="000A3A9D"/>
    <w:pPr>
      <w:shd w:val="clear" w:color="auto" w:fill="FFFFFF"/>
      <w:spacing w:line="461" w:lineRule="exact"/>
    </w:pPr>
    <w:rPr>
      <w:rFonts w:eastAsiaTheme="minorHAnsi"/>
      <w:sz w:val="19"/>
      <w:szCs w:val="19"/>
      <w:lang w:eastAsia="en-US"/>
    </w:rPr>
  </w:style>
  <w:style w:type="paragraph" w:customStyle="1" w:styleId="1010">
    <w:name w:val="Основной текст (10)1"/>
    <w:basedOn w:val="a3"/>
    <w:link w:val="101"/>
    <w:rsid w:val="000A3A9D"/>
    <w:pPr>
      <w:shd w:val="clear" w:color="auto" w:fill="FFFFFF"/>
      <w:spacing w:line="240" w:lineRule="atLeast"/>
    </w:pPr>
    <w:rPr>
      <w:rFonts w:eastAsiaTheme="minorHAnsi"/>
      <w:sz w:val="19"/>
      <w:szCs w:val="19"/>
      <w:lang w:eastAsia="en-US"/>
    </w:rPr>
  </w:style>
  <w:style w:type="paragraph" w:customStyle="1" w:styleId="421">
    <w:name w:val="Заголовок №4 (2)"/>
    <w:basedOn w:val="a3"/>
    <w:link w:val="420"/>
    <w:rsid w:val="000A3A9D"/>
    <w:pPr>
      <w:shd w:val="clear" w:color="auto" w:fill="FFFFFF"/>
      <w:spacing w:before="120" w:line="240" w:lineRule="atLeast"/>
      <w:outlineLvl w:val="3"/>
    </w:pPr>
    <w:rPr>
      <w:rFonts w:eastAsiaTheme="minorHAnsi"/>
      <w:sz w:val="21"/>
      <w:szCs w:val="21"/>
      <w:lang w:eastAsia="en-US"/>
    </w:rPr>
  </w:style>
  <w:style w:type="paragraph" w:customStyle="1" w:styleId="1f4">
    <w:name w:val="Подпись к таблице1"/>
    <w:basedOn w:val="a3"/>
    <w:link w:val="affff4"/>
    <w:rsid w:val="000A3A9D"/>
    <w:pPr>
      <w:shd w:val="clear" w:color="auto" w:fill="FFFFFF"/>
      <w:spacing w:line="240" w:lineRule="atLeast"/>
    </w:pPr>
    <w:rPr>
      <w:rFonts w:eastAsiaTheme="minorHAnsi"/>
      <w:sz w:val="21"/>
      <w:szCs w:val="21"/>
      <w:lang w:eastAsia="en-US"/>
    </w:rPr>
  </w:style>
  <w:style w:type="paragraph" w:customStyle="1" w:styleId="1111">
    <w:name w:val="Основной текст (11)1"/>
    <w:basedOn w:val="a3"/>
    <w:link w:val="113"/>
    <w:rsid w:val="000A3A9D"/>
    <w:pPr>
      <w:shd w:val="clear" w:color="auto" w:fill="FFFFFF"/>
      <w:spacing w:line="283" w:lineRule="exact"/>
    </w:pPr>
    <w:rPr>
      <w:rFonts w:eastAsiaTheme="minorHAnsi"/>
      <w:sz w:val="23"/>
      <w:szCs w:val="23"/>
      <w:lang w:eastAsia="en-US"/>
    </w:rPr>
  </w:style>
  <w:style w:type="paragraph" w:customStyle="1" w:styleId="331">
    <w:name w:val="Заголовок №3 (3)"/>
    <w:basedOn w:val="a3"/>
    <w:link w:val="330"/>
    <w:rsid w:val="000A3A9D"/>
    <w:pPr>
      <w:shd w:val="clear" w:color="auto" w:fill="FFFFFF"/>
      <w:spacing w:after="660" w:line="240" w:lineRule="atLeast"/>
      <w:outlineLvl w:val="2"/>
    </w:pPr>
    <w:rPr>
      <w:rFonts w:eastAsiaTheme="minorHAnsi"/>
      <w:sz w:val="19"/>
      <w:szCs w:val="19"/>
      <w:lang w:eastAsia="en-US"/>
    </w:rPr>
  </w:style>
  <w:style w:type="paragraph" w:customStyle="1" w:styleId="2fa">
    <w:name w:val="Заголовок №2"/>
    <w:basedOn w:val="a3"/>
    <w:link w:val="2f9"/>
    <w:rsid w:val="000A3A9D"/>
    <w:pPr>
      <w:shd w:val="clear" w:color="auto" w:fill="FFFFFF"/>
      <w:spacing w:before="660" w:after="180" w:line="240" w:lineRule="atLeast"/>
      <w:outlineLvl w:val="1"/>
    </w:pPr>
    <w:rPr>
      <w:rFonts w:eastAsiaTheme="minorHAnsi"/>
      <w:lang w:eastAsia="en-US"/>
    </w:rPr>
  </w:style>
  <w:style w:type="paragraph" w:customStyle="1" w:styleId="1f6">
    <w:name w:val="Абзац списка1"/>
    <w:basedOn w:val="a3"/>
    <w:rsid w:val="000A3A9D"/>
    <w:pPr>
      <w:ind w:left="720"/>
      <w:contextualSpacing/>
    </w:pPr>
    <w:rPr>
      <w:szCs w:val="28"/>
    </w:rPr>
  </w:style>
  <w:style w:type="character" w:customStyle="1" w:styleId="blk">
    <w:name w:val="blk"/>
    <w:basedOn w:val="a4"/>
    <w:rsid w:val="000A3A9D"/>
  </w:style>
  <w:style w:type="character" w:customStyle="1" w:styleId="u">
    <w:name w:val="u"/>
    <w:basedOn w:val="a4"/>
    <w:rsid w:val="000A3A9D"/>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0A3A9D"/>
    <w:rPr>
      <w:rFonts w:ascii="Times New Roman" w:eastAsia="Times New Roman" w:hAnsi="Times New Roman" w:cs="Times New Roman"/>
      <w:b/>
      <w:bCs/>
      <w:sz w:val="24"/>
      <w:szCs w:val="24"/>
      <w:lang w:val="ru-RU"/>
    </w:rPr>
  </w:style>
  <w:style w:type="paragraph" w:styleId="1f7">
    <w:name w:val="toc 1"/>
    <w:basedOn w:val="a3"/>
    <w:next w:val="a3"/>
    <w:autoRedefine/>
    <w:uiPriority w:val="39"/>
    <w:qFormat/>
    <w:rsid w:val="000A3A9D"/>
    <w:pPr>
      <w:tabs>
        <w:tab w:val="left" w:pos="720"/>
        <w:tab w:val="right" w:leader="dot" w:pos="9366"/>
      </w:tabs>
    </w:pPr>
    <w:rPr>
      <w:rFonts w:ascii="Cambria" w:eastAsia="Arial Unicode MS" w:hAnsi="Cambria" w:cs="Arial Unicode MS"/>
      <w:b/>
      <w:bCs/>
      <w:caps/>
      <w:color w:val="000000"/>
      <w:lang w:val="ru"/>
    </w:rPr>
  </w:style>
  <w:style w:type="paragraph" w:styleId="3f5">
    <w:name w:val="toc 3"/>
    <w:basedOn w:val="a3"/>
    <w:next w:val="a3"/>
    <w:autoRedefine/>
    <w:qFormat/>
    <w:rsid w:val="000A3A9D"/>
    <w:pPr>
      <w:ind w:left="240"/>
    </w:pPr>
    <w:rPr>
      <w:rFonts w:ascii="Calibri" w:eastAsia="Arial Unicode MS" w:hAnsi="Calibri" w:cs="Arial Unicode MS"/>
      <w:color w:val="000000"/>
      <w:sz w:val="20"/>
      <w:szCs w:val="20"/>
      <w:lang w:val="ru"/>
    </w:rPr>
  </w:style>
  <w:style w:type="paragraph" w:styleId="4e">
    <w:name w:val="toc 4"/>
    <w:basedOn w:val="a3"/>
    <w:next w:val="a3"/>
    <w:autoRedefine/>
    <w:rsid w:val="000A3A9D"/>
    <w:pPr>
      <w:ind w:left="480"/>
    </w:pPr>
    <w:rPr>
      <w:rFonts w:ascii="Calibri" w:eastAsia="Arial Unicode MS" w:hAnsi="Calibri" w:cs="Arial Unicode MS"/>
      <w:color w:val="000000"/>
      <w:sz w:val="20"/>
      <w:szCs w:val="20"/>
      <w:lang w:val="ru"/>
    </w:rPr>
  </w:style>
  <w:style w:type="paragraph" w:styleId="5a">
    <w:name w:val="toc 5"/>
    <w:basedOn w:val="a3"/>
    <w:next w:val="a3"/>
    <w:autoRedefine/>
    <w:rsid w:val="000A3A9D"/>
    <w:pPr>
      <w:ind w:left="720"/>
    </w:pPr>
    <w:rPr>
      <w:rFonts w:ascii="Calibri" w:eastAsia="Arial Unicode MS" w:hAnsi="Calibri" w:cs="Arial Unicode MS"/>
      <w:color w:val="000000"/>
      <w:sz w:val="20"/>
      <w:szCs w:val="20"/>
      <w:lang w:val="ru"/>
    </w:rPr>
  </w:style>
  <w:style w:type="paragraph" w:styleId="67">
    <w:name w:val="toc 6"/>
    <w:basedOn w:val="a3"/>
    <w:next w:val="a3"/>
    <w:autoRedefine/>
    <w:rsid w:val="000A3A9D"/>
    <w:pPr>
      <w:ind w:left="960"/>
    </w:pPr>
    <w:rPr>
      <w:rFonts w:ascii="Calibri" w:eastAsia="Arial Unicode MS" w:hAnsi="Calibri" w:cs="Arial Unicode MS"/>
      <w:color w:val="000000"/>
      <w:sz w:val="20"/>
      <w:szCs w:val="20"/>
      <w:lang w:val="ru"/>
    </w:rPr>
  </w:style>
  <w:style w:type="paragraph" w:styleId="76">
    <w:name w:val="toc 7"/>
    <w:basedOn w:val="a3"/>
    <w:next w:val="a3"/>
    <w:autoRedefine/>
    <w:rsid w:val="000A3A9D"/>
    <w:pPr>
      <w:ind w:left="1200"/>
    </w:pPr>
    <w:rPr>
      <w:rFonts w:ascii="Calibri" w:eastAsia="Arial Unicode MS" w:hAnsi="Calibri" w:cs="Arial Unicode MS"/>
      <w:color w:val="000000"/>
      <w:sz w:val="20"/>
      <w:szCs w:val="20"/>
      <w:lang w:val="ru"/>
    </w:rPr>
  </w:style>
  <w:style w:type="paragraph" w:styleId="84">
    <w:name w:val="toc 8"/>
    <w:basedOn w:val="a3"/>
    <w:next w:val="a3"/>
    <w:autoRedefine/>
    <w:rsid w:val="000A3A9D"/>
    <w:pPr>
      <w:ind w:left="1440"/>
    </w:pPr>
    <w:rPr>
      <w:rFonts w:ascii="Calibri" w:eastAsia="Arial Unicode MS" w:hAnsi="Calibri" w:cs="Arial Unicode MS"/>
      <w:color w:val="000000"/>
      <w:sz w:val="20"/>
      <w:szCs w:val="20"/>
      <w:lang w:val="ru"/>
    </w:rPr>
  </w:style>
  <w:style w:type="paragraph" w:styleId="94">
    <w:name w:val="toc 9"/>
    <w:basedOn w:val="a3"/>
    <w:next w:val="a3"/>
    <w:autoRedefine/>
    <w:rsid w:val="000A3A9D"/>
    <w:pPr>
      <w:ind w:left="1680"/>
    </w:pPr>
    <w:rPr>
      <w:rFonts w:ascii="Calibri" w:eastAsia="Arial Unicode MS" w:hAnsi="Calibri" w:cs="Arial Unicode MS"/>
      <w:color w:val="000000"/>
      <w:sz w:val="20"/>
      <w:szCs w:val="20"/>
      <w:lang w:val="ru"/>
    </w:rPr>
  </w:style>
  <w:style w:type="paragraph" w:customStyle="1" w:styleId="affff6">
    <w:name w:val="Готовый"/>
    <w:basedOn w:val="a3"/>
    <w:rsid w:val="000A3A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affff7">
    <w:name w:val="Revision"/>
    <w:rsid w:val="000A3A9D"/>
    <w:pPr>
      <w:spacing w:after="0" w:line="240" w:lineRule="auto"/>
    </w:pPr>
    <w:rPr>
      <w:rFonts w:ascii="Times New Roman" w:eastAsia="Times New Roman" w:hAnsi="Times New Roman" w:cs="Times New Roman"/>
      <w:sz w:val="24"/>
      <w:szCs w:val="20"/>
      <w:lang w:eastAsia="ru-RU"/>
    </w:rPr>
  </w:style>
  <w:style w:type="numbering" w:customStyle="1" w:styleId="2fc">
    <w:name w:val="Нет списка2"/>
    <w:next w:val="a6"/>
    <w:uiPriority w:val="99"/>
    <w:semiHidden/>
    <w:rsid w:val="000A3A9D"/>
  </w:style>
  <w:style w:type="paragraph" w:styleId="aff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3"/>
    <w:link w:val="2fd"/>
    <w:rsid w:val="000A3A9D"/>
    <w:rPr>
      <w:rFonts w:ascii="Courier New" w:hAnsi="Courier New"/>
      <w:sz w:val="20"/>
      <w:szCs w:val="20"/>
      <w:lang w:val="x-none" w:eastAsia="x-none"/>
    </w:rPr>
  </w:style>
  <w:style w:type="character" w:customStyle="1" w:styleId="affff9">
    <w:name w:val="Текст Знак"/>
    <w:basedOn w:val="a4"/>
    <w:rsid w:val="000A3A9D"/>
    <w:rPr>
      <w:rFonts w:ascii="Consolas" w:eastAsia="Times New Roman" w:hAnsi="Consolas" w:cs="Times New Roman"/>
      <w:sz w:val="21"/>
      <w:szCs w:val="21"/>
      <w:lang w:eastAsia="ru-RU"/>
    </w:rPr>
  </w:style>
  <w:style w:type="character" w:customStyle="1" w:styleId="2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f8"/>
    <w:rsid w:val="000A3A9D"/>
    <w:rPr>
      <w:rFonts w:ascii="Courier New" w:eastAsia="Times New Roman" w:hAnsi="Courier New" w:cs="Times New Roman"/>
      <w:sz w:val="20"/>
      <w:szCs w:val="20"/>
      <w:lang w:val="x-none" w:eastAsia="x-none"/>
    </w:rPr>
  </w:style>
  <w:style w:type="character" w:customStyle="1" w:styleId="2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0A3A9D"/>
    <w:rPr>
      <w:sz w:val="24"/>
      <w:szCs w:val="24"/>
    </w:rPr>
  </w:style>
  <w:style w:type="paragraph" w:customStyle="1" w:styleId="1112">
    <w:name w:val="111"/>
    <w:basedOn w:val="a3"/>
    <w:rsid w:val="000A3A9D"/>
    <w:rPr>
      <w:rFonts w:ascii="Times New Roman CYR" w:hAnsi="Times New Roman CYR"/>
      <w:sz w:val="20"/>
      <w:szCs w:val="20"/>
    </w:rPr>
  </w:style>
  <w:style w:type="character" w:customStyle="1" w:styleId="yellow">
    <w:name w:val="yellow"/>
    <w:rsid w:val="000A3A9D"/>
  </w:style>
  <w:style w:type="character" w:customStyle="1" w:styleId="head1blue">
    <w:name w:val="head1blue"/>
    <w:rsid w:val="000A3A9D"/>
  </w:style>
  <w:style w:type="paragraph" w:customStyle="1" w:styleId="Style7">
    <w:name w:val="Style7"/>
    <w:basedOn w:val="a3"/>
    <w:uiPriority w:val="99"/>
    <w:rsid w:val="000A3A9D"/>
    <w:pPr>
      <w:widowControl w:val="0"/>
      <w:autoSpaceDE w:val="0"/>
      <w:autoSpaceDN w:val="0"/>
      <w:adjustRightInd w:val="0"/>
      <w:spacing w:line="233" w:lineRule="exact"/>
    </w:pPr>
  </w:style>
  <w:style w:type="character" w:customStyle="1" w:styleId="FontStyle21">
    <w:name w:val="Font Style21"/>
    <w:uiPriority w:val="99"/>
    <w:rsid w:val="000A3A9D"/>
    <w:rPr>
      <w:rFonts w:ascii="Times New Roman" w:hAnsi="Times New Roman" w:cs="Times New Roman"/>
      <w:b/>
      <w:bCs/>
      <w:sz w:val="20"/>
      <w:szCs w:val="20"/>
    </w:rPr>
  </w:style>
  <w:style w:type="character" w:customStyle="1" w:styleId="FontStyle22">
    <w:name w:val="Font Style22"/>
    <w:uiPriority w:val="99"/>
    <w:rsid w:val="000A3A9D"/>
    <w:rPr>
      <w:rFonts w:ascii="Times New Roman" w:hAnsi="Times New Roman" w:cs="Times New Roman"/>
      <w:sz w:val="20"/>
      <w:szCs w:val="20"/>
    </w:rPr>
  </w:style>
  <w:style w:type="paragraph" w:customStyle="1" w:styleId="Style8">
    <w:name w:val="Style8"/>
    <w:basedOn w:val="a3"/>
    <w:uiPriority w:val="99"/>
    <w:rsid w:val="000A3A9D"/>
    <w:pPr>
      <w:widowControl w:val="0"/>
      <w:autoSpaceDE w:val="0"/>
      <w:autoSpaceDN w:val="0"/>
      <w:adjustRightInd w:val="0"/>
      <w:spacing w:line="227" w:lineRule="exact"/>
    </w:pPr>
  </w:style>
  <w:style w:type="character" w:customStyle="1" w:styleId="FontStyle16">
    <w:name w:val="Font Style16"/>
    <w:uiPriority w:val="99"/>
    <w:rsid w:val="000A3A9D"/>
    <w:rPr>
      <w:rFonts w:ascii="Courier New" w:hAnsi="Courier New" w:cs="Courier New"/>
      <w:b/>
      <w:bCs/>
      <w:sz w:val="18"/>
      <w:szCs w:val="18"/>
    </w:rPr>
  </w:style>
  <w:style w:type="character" w:customStyle="1" w:styleId="FontStyle15">
    <w:name w:val="Font Style15"/>
    <w:rsid w:val="000A3A9D"/>
    <w:rPr>
      <w:rFonts w:ascii="Times New Roman" w:hAnsi="Times New Roman" w:cs="Times New Roman"/>
      <w:b/>
      <w:bCs/>
      <w:sz w:val="16"/>
      <w:szCs w:val="16"/>
    </w:rPr>
  </w:style>
  <w:style w:type="character" w:customStyle="1" w:styleId="apple-converted-space">
    <w:name w:val="apple-converted-space"/>
    <w:rsid w:val="000A3A9D"/>
  </w:style>
  <w:style w:type="character" w:customStyle="1" w:styleId="apple-style-span">
    <w:name w:val="apple-style-span"/>
    <w:rsid w:val="000A3A9D"/>
  </w:style>
  <w:style w:type="paragraph" w:customStyle="1" w:styleId="Style9">
    <w:name w:val="Style9"/>
    <w:basedOn w:val="a3"/>
    <w:uiPriority w:val="99"/>
    <w:rsid w:val="000A3A9D"/>
    <w:pPr>
      <w:widowControl w:val="0"/>
      <w:autoSpaceDE w:val="0"/>
      <w:autoSpaceDN w:val="0"/>
      <w:adjustRightInd w:val="0"/>
      <w:spacing w:line="230" w:lineRule="exact"/>
      <w:jc w:val="center"/>
    </w:pPr>
  </w:style>
  <w:style w:type="paragraph" w:customStyle="1" w:styleId="Pa7">
    <w:name w:val="Pa7"/>
    <w:basedOn w:val="a3"/>
    <w:next w:val="a3"/>
    <w:uiPriority w:val="99"/>
    <w:rsid w:val="000A3A9D"/>
    <w:pPr>
      <w:autoSpaceDE w:val="0"/>
      <w:autoSpaceDN w:val="0"/>
      <w:adjustRightInd w:val="0"/>
      <w:spacing w:line="181" w:lineRule="atLeast"/>
    </w:pPr>
    <w:rPr>
      <w:rFonts w:ascii="Xerox Sans" w:hAnsi="Xerox Sans"/>
    </w:rPr>
  </w:style>
  <w:style w:type="character" w:customStyle="1" w:styleId="A10">
    <w:name w:val="A10"/>
    <w:uiPriority w:val="99"/>
    <w:rsid w:val="000A3A9D"/>
    <w:rPr>
      <w:rFonts w:cs="Xerox Sans"/>
      <w:color w:val="000000"/>
      <w:sz w:val="14"/>
      <w:szCs w:val="14"/>
    </w:rPr>
  </w:style>
  <w:style w:type="paragraph" w:customStyle="1" w:styleId="222">
    <w:name w:val="222"/>
    <w:basedOn w:val="a3"/>
    <w:uiPriority w:val="99"/>
    <w:rsid w:val="000A3A9D"/>
    <w:pPr>
      <w:ind w:left="851"/>
    </w:pPr>
    <w:rPr>
      <w:rFonts w:ascii="Times New Roman CYR" w:hAnsi="Times New Roman CYR"/>
      <w:sz w:val="20"/>
      <w:szCs w:val="20"/>
    </w:rPr>
  </w:style>
  <w:style w:type="paragraph" w:customStyle="1" w:styleId="msonormalcxspmiddle">
    <w:name w:val="msonormalcxspmiddle"/>
    <w:basedOn w:val="a3"/>
    <w:rsid w:val="000A3A9D"/>
    <w:pPr>
      <w:spacing w:before="100" w:beforeAutospacing="1" w:after="100" w:afterAutospacing="1"/>
    </w:pPr>
  </w:style>
  <w:style w:type="character" w:customStyle="1" w:styleId="FontStyle36">
    <w:name w:val="Font Style36"/>
    <w:uiPriority w:val="99"/>
    <w:rsid w:val="000A3A9D"/>
    <w:rPr>
      <w:rFonts w:ascii="Times New Roman" w:hAnsi="Times New Roman" w:cs="Times New Roman" w:hint="default"/>
      <w:b/>
      <w:bCs/>
      <w:sz w:val="14"/>
      <w:szCs w:val="14"/>
    </w:rPr>
  </w:style>
  <w:style w:type="character" w:customStyle="1" w:styleId="HTML">
    <w:name w:val="Стандартный HTML Знак"/>
    <w:link w:val="HTML0"/>
    <w:rsid w:val="000A3A9D"/>
    <w:rPr>
      <w:rFonts w:ascii="Courier New" w:hAnsi="Courier New"/>
      <w:color w:val="000000"/>
    </w:rPr>
  </w:style>
  <w:style w:type="paragraph" w:styleId="HTML0">
    <w:name w:val="HTML Preformatted"/>
    <w:basedOn w:val="a3"/>
    <w:link w:val="HTML"/>
    <w:rsid w:val="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color w:val="000000"/>
      <w:sz w:val="22"/>
      <w:szCs w:val="22"/>
      <w:lang w:eastAsia="en-US"/>
    </w:rPr>
  </w:style>
  <w:style w:type="character" w:customStyle="1" w:styleId="HTML1">
    <w:name w:val="Стандартный HTML Знак1"/>
    <w:basedOn w:val="a4"/>
    <w:uiPriority w:val="99"/>
    <w:rsid w:val="000A3A9D"/>
    <w:rPr>
      <w:rFonts w:ascii="Consolas" w:eastAsia="Times New Roman" w:hAnsi="Consolas" w:cs="Times New Roman"/>
      <w:sz w:val="20"/>
      <w:szCs w:val="20"/>
      <w:lang w:eastAsia="ru-RU"/>
    </w:rPr>
  </w:style>
  <w:style w:type="paragraph" w:styleId="1f8">
    <w:name w:val="index 1"/>
    <w:basedOn w:val="a3"/>
    <w:rsid w:val="000A3A9D"/>
    <w:pPr>
      <w:ind w:left="200" w:hanging="200"/>
    </w:pPr>
    <w:rPr>
      <w:sz w:val="20"/>
      <w:szCs w:val="20"/>
    </w:rPr>
  </w:style>
  <w:style w:type="paragraph" w:styleId="affffa">
    <w:name w:val="caption"/>
    <w:basedOn w:val="a3"/>
    <w:link w:val="affffb"/>
    <w:qFormat/>
    <w:rsid w:val="000A3A9D"/>
    <w:pPr>
      <w:snapToGrid w:val="0"/>
      <w:ind w:right="-6672"/>
      <w:jc w:val="both"/>
    </w:pPr>
    <w:rPr>
      <w:b/>
      <w:bCs/>
      <w:sz w:val="20"/>
      <w:szCs w:val="20"/>
      <w:lang w:val="x-none" w:eastAsia="x-none"/>
    </w:rPr>
  </w:style>
  <w:style w:type="paragraph" w:styleId="affffc">
    <w:name w:val="List"/>
    <w:basedOn w:val="a3"/>
    <w:rsid w:val="000A3A9D"/>
    <w:pPr>
      <w:ind w:left="283" w:hanging="283"/>
    </w:pPr>
    <w:rPr>
      <w:sz w:val="20"/>
      <w:szCs w:val="20"/>
    </w:rPr>
  </w:style>
  <w:style w:type="paragraph" w:styleId="affffd">
    <w:name w:val="List Bullet"/>
    <w:aliases w:val="UL,Indent 1"/>
    <w:basedOn w:val="a3"/>
    <w:qFormat/>
    <w:rsid w:val="000A3A9D"/>
    <w:pPr>
      <w:ind w:left="1492" w:hanging="360"/>
    </w:pPr>
    <w:rPr>
      <w:rFonts w:ascii="Arial" w:hAnsi="Arial" w:cs="Arial"/>
      <w:sz w:val="20"/>
      <w:szCs w:val="20"/>
    </w:rPr>
  </w:style>
  <w:style w:type="paragraph" w:styleId="affffe">
    <w:name w:val="List Number"/>
    <w:basedOn w:val="a3"/>
    <w:rsid w:val="000A3A9D"/>
    <w:pPr>
      <w:spacing w:after="60"/>
      <w:ind w:left="360" w:hanging="360"/>
      <w:jc w:val="both"/>
    </w:pPr>
  </w:style>
  <w:style w:type="paragraph" w:styleId="2">
    <w:name w:val="List Bullet 2"/>
    <w:basedOn w:val="a3"/>
    <w:rsid w:val="000A3A9D"/>
    <w:pPr>
      <w:numPr>
        <w:numId w:val="14"/>
      </w:numPr>
      <w:spacing w:after="60"/>
      <w:ind w:left="643"/>
      <w:jc w:val="both"/>
    </w:pPr>
  </w:style>
  <w:style w:type="paragraph" w:styleId="31">
    <w:name w:val="List Bullet 3"/>
    <w:basedOn w:val="a3"/>
    <w:rsid w:val="000A3A9D"/>
    <w:pPr>
      <w:numPr>
        <w:ilvl w:val="1"/>
        <w:numId w:val="15"/>
      </w:numPr>
      <w:spacing w:after="60"/>
      <w:ind w:left="926" w:hanging="360"/>
      <w:jc w:val="both"/>
    </w:pPr>
  </w:style>
  <w:style w:type="paragraph" w:styleId="4">
    <w:name w:val="List Bullet 4"/>
    <w:basedOn w:val="a3"/>
    <w:rsid w:val="000A3A9D"/>
    <w:pPr>
      <w:numPr>
        <w:numId w:val="16"/>
      </w:numPr>
      <w:spacing w:after="60"/>
      <w:ind w:left="1209"/>
      <w:jc w:val="both"/>
    </w:pPr>
  </w:style>
  <w:style w:type="paragraph" w:styleId="5b">
    <w:name w:val="List Bullet 5"/>
    <w:basedOn w:val="a3"/>
    <w:rsid w:val="000A3A9D"/>
    <w:pPr>
      <w:spacing w:after="60"/>
      <w:ind w:left="1492" w:hanging="360"/>
      <w:jc w:val="both"/>
    </w:pPr>
  </w:style>
  <w:style w:type="paragraph" w:styleId="2ff">
    <w:name w:val="List Number 2"/>
    <w:basedOn w:val="a3"/>
    <w:rsid w:val="000A3A9D"/>
    <w:pPr>
      <w:spacing w:after="60"/>
      <w:ind w:left="1080" w:firstLine="454"/>
      <w:jc w:val="both"/>
    </w:pPr>
  </w:style>
  <w:style w:type="paragraph" w:styleId="3f6">
    <w:name w:val="List Number 3"/>
    <w:basedOn w:val="a3"/>
    <w:rsid w:val="000A3A9D"/>
    <w:pPr>
      <w:spacing w:after="60"/>
      <w:ind w:firstLine="454"/>
      <w:jc w:val="both"/>
    </w:pPr>
  </w:style>
  <w:style w:type="paragraph" w:styleId="4f">
    <w:name w:val="List Number 4"/>
    <w:basedOn w:val="a3"/>
    <w:rsid w:val="000A3A9D"/>
    <w:pPr>
      <w:spacing w:after="60"/>
      <w:ind w:firstLine="454"/>
      <w:jc w:val="both"/>
    </w:pPr>
  </w:style>
  <w:style w:type="paragraph" w:styleId="5c">
    <w:name w:val="List Number 5"/>
    <w:basedOn w:val="a3"/>
    <w:rsid w:val="000A3A9D"/>
    <w:pPr>
      <w:spacing w:after="60"/>
      <w:ind w:firstLine="454"/>
      <w:jc w:val="both"/>
    </w:pPr>
  </w:style>
  <w:style w:type="character" w:customStyle="1" w:styleId="1f9">
    <w:name w:val="Заголовок Знак1"/>
    <w:basedOn w:val="a4"/>
    <w:uiPriority w:val="10"/>
    <w:rsid w:val="000A3A9D"/>
    <w:rPr>
      <w:rFonts w:asciiTheme="majorHAnsi" w:eastAsiaTheme="majorEastAsia" w:hAnsiTheme="majorHAnsi" w:cstheme="majorBidi"/>
      <w:spacing w:val="-10"/>
      <w:kern w:val="28"/>
      <w:sz w:val="56"/>
      <w:szCs w:val="56"/>
      <w:lang w:val="ru-RU"/>
    </w:rPr>
  </w:style>
  <w:style w:type="character" w:customStyle="1" w:styleId="1fa">
    <w:name w:val="Название Знак1"/>
    <w:uiPriority w:val="10"/>
    <w:rsid w:val="000A3A9D"/>
    <w:rPr>
      <w:rFonts w:ascii="Cambria" w:eastAsia="Times New Roman" w:hAnsi="Cambria" w:cs="Times New Roman"/>
      <w:b/>
      <w:bCs/>
      <w:color w:val="000000"/>
      <w:kern w:val="28"/>
      <w:sz w:val="32"/>
      <w:szCs w:val="32"/>
      <w:lang w:val="ru"/>
    </w:rPr>
  </w:style>
  <w:style w:type="character" w:customStyle="1" w:styleId="1fb">
    <w:name w:val="Подзаголовок Знак1"/>
    <w:basedOn w:val="a4"/>
    <w:uiPriority w:val="11"/>
    <w:rsid w:val="000A3A9D"/>
    <w:rPr>
      <w:rFonts w:eastAsiaTheme="minorEastAsia"/>
      <w:color w:val="5A5A5A" w:themeColor="text1" w:themeTint="A5"/>
      <w:spacing w:val="15"/>
      <w:lang w:val="ru-RU"/>
    </w:rPr>
  </w:style>
  <w:style w:type="character" w:customStyle="1" w:styleId="afffff">
    <w:name w:val="Красная строка Знак"/>
    <w:link w:val="afffff0"/>
    <w:rsid w:val="000A3A9D"/>
  </w:style>
  <w:style w:type="paragraph" w:styleId="afffff0">
    <w:name w:val="Body Text First Indent"/>
    <w:basedOn w:val="a3"/>
    <w:link w:val="afffff"/>
    <w:rsid w:val="000A3A9D"/>
    <w:pPr>
      <w:spacing w:after="120"/>
      <w:ind w:firstLine="210"/>
    </w:pPr>
    <w:rPr>
      <w:rFonts w:asciiTheme="minorHAnsi" w:eastAsiaTheme="minorHAnsi" w:hAnsiTheme="minorHAnsi" w:cstheme="minorBidi"/>
      <w:sz w:val="22"/>
      <w:szCs w:val="22"/>
      <w:lang w:eastAsia="en-US"/>
    </w:rPr>
  </w:style>
  <w:style w:type="character" w:customStyle="1" w:styleId="1fc">
    <w:name w:val="Красная строка Знак1"/>
    <w:basedOn w:val="ac"/>
    <w:uiPriority w:val="99"/>
    <w:rsid w:val="000A3A9D"/>
    <w:rPr>
      <w:rFonts w:ascii="Times New Roman" w:eastAsia="Times New Roman" w:hAnsi="Times New Roman" w:cs="Times New Roman"/>
      <w:sz w:val="24"/>
      <w:szCs w:val="24"/>
      <w:lang w:eastAsia="ru-RU"/>
    </w:rPr>
  </w:style>
  <w:style w:type="character" w:customStyle="1" w:styleId="2ff0">
    <w:name w:val="Красная строка 2 Знак"/>
    <w:link w:val="2ff1"/>
    <w:rsid w:val="000A3A9D"/>
    <w:rPr>
      <w:b/>
      <w:bCs/>
      <w:i/>
      <w:iCs/>
    </w:rPr>
  </w:style>
  <w:style w:type="paragraph" w:styleId="2ff1">
    <w:name w:val="Body Text First Indent 2"/>
    <w:basedOn w:val="a3"/>
    <w:link w:val="2ff0"/>
    <w:rsid w:val="000A3A9D"/>
    <w:pPr>
      <w:spacing w:after="120"/>
      <w:ind w:left="283" w:firstLine="210"/>
    </w:pPr>
    <w:rPr>
      <w:rFonts w:asciiTheme="minorHAnsi" w:eastAsiaTheme="minorHAnsi" w:hAnsiTheme="minorHAnsi" w:cstheme="minorBidi"/>
      <w:b/>
      <w:bCs/>
      <w:i/>
      <w:iCs/>
      <w:sz w:val="22"/>
      <w:szCs w:val="22"/>
      <w:lang w:eastAsia="en-US"/>
    </w:rPr>
  </w:style>
  <w:style w:type="character" w:customStyle="1" w:styleId="211">
    <w:name w:val="Красная строка 2 Знак1"/>
    <w:basedOn w:val="aa"/>
    <w:uiPriority w:val="99"/>
    <w:rsid w:val="000A3A9D"/>
    <w:rPr>
      <w:rFonts w:ascii="Times New Roman" w:eastAsia="Times New Roman" w:hAnsi="Times New Roman" w:cs="Times New Roman"/>
      <w:sz w:val="24"/>
      <w:szCs w:val="24"/>
      <w:lang w:eastAsia="ru-RU"/>
    </w:rPr>
  </w:style>
  <w:style w:type="character" w:customStyle="1" w:styleId="afffff1">
    <w:name w:val="Заголовок записки Знак"/>
    <w:link w:val="afffff2"/>
    <w:rsid w:val="000A3A9D"/>
  </w:style>
  <w:style w:type="paragraph" w:styleId="afffff2">
    <w:name w:val="Note Heading"/>
    <w:basedOn w:val="a3"/>
    <w:link w:val="afffff1"/>
    <w:rsid w:val="000A3A9D"/>
    <w:pPr>
      <w:spacing w:after="60"/>
      <w:jc w:val="both"/>
    </w:pPr>
    <w:rPr>
      <w:rFonts w:asciiTheme="minorHAnsi" w:eastAsiaTheme="minorHAnsi" w:hAnsiTheme="minorHAnsi" w:cstheme="minorBidi"/>
      <w:sz w:val="22"/>
      <w:szCs w:val="22"/>
      <w:lang w:eastAsia="en-US"/>
    </w:rPr>
  </w:style>
  <w:style w:type="character" w:customStyle="1" w:styleId="1fd">
    <w:name w:val="Заголовок записки Знак1"/>
    <w:basedOn w:val="a4"/>
    <w:uiPriority w:val="99"/>
    <w:rsid w:val="000A3A9D"/>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rsid w:val="000A3A9D"/>
    <w:rPr>
      <w:rFonts w:ascii="Times New Roman" w:eastAsia="Times New Roman" w:hAnsi="Times New Roman" w:cs="Times New Roman"/>
      <w:lang w:val="ru-RU"/>
    </w:rPr>
  </w:style>
  <w:style w:type="character" w:customStyle="1" w:styleId="213">
    <w:name w:val="Основной текст с отступом 2 Знак1"/>
    <w:aliases w:val="Знак Знак1"/>
    <w:rsid w:val="000A3A9D"/>
    <w:rPr>
      <w:rFonts w:ascii="Calibri" w:hAnsi="Calibri"/>
      <w:b/>
      <w:bCs/>
      <w:i/>
      <w:iCs/>
      <w:sz w:val="28"/>
      <w:szCs w:val="28"/>
      <w:lang w:val="ru-RU" w:eastAsia="ru-RU" w:bidi="ar-SA"/>
    </w:rPr>
  </w:style>
  <w:style w:type="character" w:customStyle="1" w:styleId="afffff3">
    <w:name w:val="Схема документа Знак"/>
    <w:link w:val="afffff4"/>
    <w:rsid w:val="000A3A9D"/>
    <w:rPr>
      <w:rFonts w:ascii="Tahoma" w:hAnsi="Tahoma"/>
    </w:rPr>
  </w:style>
  <w:style w:type="paragraph" w:styleId="afffff4">
    <w:name w:val="Document Map"/>
    <w:basedOn w:val="a3"/>
    <w:link w:val="afffff3"/>
    <w:rsid w:val="000A3A9D"/>
    <w:rPr>
      <w:rFonts w:ascii="Tahoma" w:eastAsiaTheme="minorHAnsi" w:hAnsi="Tahoma" w:cstheme="minorBidi"/>
      <w:sz w:val="22"/>
      <w:szCs w:val="22"/>
      <w:lang w:eastAsia="en-US"/>
    </w:rPr>
  </w:style>
  <w:style w:type="character" w:customStyle="1" w:styleId="1fe">
    <w:name w:val="Схема документа Знак1"/>
    <w:basedOn w:val="a4"/>
    <w:uiPriority w:val="99"/>
    <w:rsid w:val="000A3A9D"/>
    <w:rPr>
      <w:rFonts w:ascii="Segoe UI" w:eastAsia="Times New Roman" w:hAnsi="Segoe UI" w:cs="Segoe UI"/>
      <w:sz w:val="16"/>
      <w:szCs w:val="16"/>
      <w:lang w:eastAsia="ru-RU"/>
    </w:rPr>
  </w:style>
  <w:style w:type="paragraph" w:customStyle="1" w:styleId="msolistparagraph0">
    <w:name w:val="msolistparagraph"/>
    <w:basedOn w:val="a3"/>
    <w:rsid w:val="000A3A9D"/>
    <w:pPr>
      <w:spacing w:after="200" w:line="276" w:lineRule="auto"/>
      <w:ind w:left="720"/>
    </w:pPr>
    <w:rPr>
      <w:rFonts w:ascii="Calibri" w:hAnsi="Calibri"/>
      <w:sz w:val="22"/>
      <w:szCs w:val="22"/>
    </w:rPr>
  </w:style>
  <w:style w:type="paragraph" w:customStyle="1" w:styleId="116">
    <w:name w:val="Обычный + 11 пт"/>
    <w:aliases w:val="полужирный,Серый 100%"/>
    <w:basedOn w:val="a3"/>
    <w:rsid w:val="000A3A9D"/>
    <w:pPr>
      <w:jc w:val="center"/>
    </w:pPr>
    <w:rPr>
      <w:b/>
      <w:bCs/>
      <w:color w:val="333333"/>
      <w:sz w:val="22"/>
      <w:szCs w:val="22"/>
    </w:rPr>
  </w:style>
  <w:style w:type="paragraph" w:customStyle="1" w:styleId="214">
    <w:name w:val="Основной текст с отступом 21"/>
    <w:basedOn w:val="a3"/>
    <w:rsid w:val="000A3A9D"/>
    <w:pPr>
      <w:overflowPunct w:val="0"/>
      <w:autoSpaceDE w:val="0"/>
      <w:autoSpaceDN w:val="0"/>
      <w:ind w:firstLine="567"/>
      <w:jc w:val="both"/>
    </w:pPr>
  </w:style>
  <w:style w:type="paragraph" w:customStyle="1" w:styleId="ConsNonformat">
    <w:name w:val="ConsNonformat"/>
    <w:basedOn w:val="a3"/>
    <w:rsid w:val="000A3A9D"/>
    <w:pPr>
      <w:autoSpaceDE w:val="0"/>
      <w:autoSpaceDN w:val="0"/>
      <w:ind w:right="19772"/>
    </w:pPr>
    <w:rPr>
      <w:rFonts w:ascii="Courier New" w:hAnsi="Courier New" w:cs="Courier New"/>
      <w:sz w:val="20"/>
      <w:szCs w:val="20"/>
    </w:rPr>
  </w:style>
  <w:style w:type="paragraph" w:customStyle="1" w:styleId="afffff5">
    <w:name w:val="Раздел"/>
    <w:basedOn w:val="a3"/>
    <w:rsid w:val="000A3A9D"/>
    <w:pPr>
      <w:spacing w:before="120" w:after="120"/>
      <w:ind w:left="1440" w:hanging="360"/>
      <w:jc w:val="center"/>
    </w:pPr>
    <w:rPr>
      <w:rFonts w:ascii="Arial Narrow" w:hAnsi="Arial Narrow"/>
      <w:b/>
      <w:bCs/>
      <w:sz w:val="28"/>
      <w:szCs w:val="28"/>
    </w:rPr>
  </w:style>
  <w:style w:type="paragraph" w:customStyle="1" w:styleId="afffff6">
    <w:name w:val="Условия контракта"/>
    <w:basedOn w:val="a3"/>
    <w:rsid w:val="000A3A9D"/>
    <w:pPr>
      <w:spacing w:before="240" w:after="120"/>
      <w:ind w:left="567" w:hanging="567"/>
      <w:jc w:val="both"/>
    </w:pPr>
    <w:rPr>
      <w:b/>
      <w:bCs/>
    </w:rPr>
  </w:style>
  <w:style w:type="paragraph" w:customStyle="1" w:styleId="afffff7">
    <w:name w:val="Подраздел"/>
    <w:basedOn w:val="a3"/>
    <w:rsid w:val="000A3A9D"/>
    <w:pPr>
      <w:spacing w:before="240" w:after="120"/>
      <w:jc w:val="center"/>
    </w:pPr>
    <w:rPr>
      <w:rFonts w:ascii="TimesDL" w:hAnsi="TimesDL"/>
      <w:b/>
      <w:bCs/>
      <w:smallCaps/>
      <w:spacing w:val="-2"/>
    </w:rPr>
  </w:style>
  <w:style w:type="paragraph" w:customStyle="1" w:styleId="3f7">
    <w:name w:val="Раздел 3"/>
    <w:basedOn w:val="a3"/>
    <w:rsid w:val="000A3A9D"/>
    <w:pPr>
      <w:spacing w:before="120" w:after="120"/>
      <w:ind w:left="360" w:hanging="360"/>
      <w:jc w:val="center"/>
    </w:pPr>
    <w:rPr>
      <w:b/>
      <w:bCs/>
    </w:rPr>
  </w:style>
  <w:style w:type="paragraph" w:customStyle="1" w:styleId="Style1">
    <w:name w:val="Style1"/>
    <w:basedOn w:val="a3"/>
    <w:rsid w:val="000A3A9D"/>
    <w:pPr>
      <w:snapToGrid w:val="0"/>
      <w:spacing w:before="480" w:after="240"/>
      <w:ind w:left="540" w:firstLine="454"/>
      <w:jc w:val="center"/>
    </w:pPr>
    <w:rPr>
      <w:rFonts w:ascii="Arial" w:hAnsi="Arial" w:cs="Arial"/>
      <w:b/>
      <w:bCs/>
    </w:rPr>
  </w:style>
  <w:style w:type="paragraph" w:customStyle="1" w:styleId="Simlple">
    <w:name w:val="Simlple"/>
    <w:basedOn w:val="a3"/>
    <w:rsid w:val="000A3A9D"/>
    <w:pPr>
      <w:snapToGrid w:val="0"/>
      <w:spacing w:before="60" w:after="60"/>
      <w:ind w:firstLine="284"/>
      <w:jc w:val="both"/>
    </w:pPr>
    <w:rPr>
      <w:rFonts w:ascii="Arial" w:hAnsi="Arial" w:cs="Arial"/>
      <w:sz w:val="20"/>
      <w:szCs w:val="20"/>
    </w:rPr>
  </w:style>
  <w:style w:type="paragraph" w:customStyle="1" w:styleId="Style2">
    <w:name w:val="Style2"/>
    <w:basedOn w:val="a3"/>
    <w:rsid w:val="000A3A9D"/>
    <w:pPr>
      <w:snapToGrid w:val="0"/>
      <w:spacing w:before="60" w:after="60"/>
      <w:ind w:firstLine="284"/>
      <w:jc w:val="both"/>
    </w:pPr>
    <w:rPr>
      <w:rFonts w:ascii="Arial" w:hAnsi="Arial" w:cs="Arial"/>
      <w:sz w:val="20"/>
      <w:szCs w:val="20"/>
    </w:rPr>
  </w:style>
  <w:style w:type="paragraph" w:customStyle="1" w:styleId="Style3">
    <w:name w:val="Style3"/>
    <w:basedOn w:val="a3"/>
    <w:rsid w:val="000A3A9D"/>
    <w:pPr>
      <w:snapToGrid w:val="0"/>
      <w:spacing w:before="60" w:after="60"/>
      <w:ind w:firstLine="567"/>
      <w:jc w:val="both"/>
    </w:pPr>
    <w:rPr>
      <w:rFonts w:ascii="Arial" w:hAnsi="Arial" w:cs="Arial"/>
      <w:sz w:val="20"/>
      <w:szCs w:val="20"/>
    </w:rPr>
  </w:style>
  <w:style w:type="paragraph" w:customStyle="1" w:styleId="117">
    <w:name w:val="заголовок 11"/>
    <w:basedOn w:val="a3"/>
    <w:rsid w:val="000A3A9D"/>
    <w:pPr>
      <w:keepNext/>
      <w:jc w:val="center"/>
    </w:pPr>
  </w:style>
  <w:style w:type="paragraph" w:customStyle="1" w:styleId="68">
    <w:name w:val="заголовок 6"/>
    <w:basedOn w:val="a3"/>
    <w:rsid w:val="000A3A9D"/>
    <w:pPr>
      <w:keepNext/>
    </w:pPr>
  </w:style>
  <w:style w:type="paragraph" w:customStyle="1" w:styleId="bulletin">
    <w:name w:val="bulletin"/>
    <w:basedOn w:val="a3"/>
    <w:rsid w:val="000A3A9D"/>
    <w:pPr>
      <w:snapToGrid w:val="0"/>
    </w:pPr>
    <w:rPr>
      <w:rFonts w:ascii="Calibri" w:hAnsi="Calibri"/>
      <w:b/>
      <w:bCs/>
      <w:i/>
      <w:iCs/>
      <w:sz w:val="22"/>
      <w:szCs w:val="22"/>
    </w:rPr>
  </w:style>
  <w:style w:type="paragraph" w:customStyle="1" w:styleId="ListBul2">
    <w:name w:val="ListBul2"/>
    <w:basedOn w:val="a3"/>
    <w:rsid w:val="000A3A9D"/>
    <w:pPr>
      <w:spacing w:after="120"/>
      <w:ind w:left="360" w:hanging="360"/>
    </w:pPr>
    <w:rPr>
      <w:rFonts w:ascii="Arial" w:hAnsi="Arial" w:cs="Arial"/>
      <w:sz w:val="20"/>
      <w:szCs w:val="20"/>
    </w:rPr>
  </w:style>
  <w:style w:type="paragraph" w:customStyle="1" w:styleId="1100">
    <w:name w:val="1Æ10"/>
    <w:basedOn w:val="a3"/>
    <w:rsid w:val="000A3A9D"/>
    <w:rPr>
      <w:rFonts w:ascii="Times New Roman CYR" w:hAnsi="Times New Roman CYR" w:cs="Times New Roman CYR"/>
      <w:b/>
      <w:bCs/>
      <w:sz w:val="20"/>
      <w:szCs w:val="20"/>
    </w:rPr>
  </w:style>
  <w:style w:type="paragraph" w:customStyle="1" w:styleId="2ff2">
    <w:name w:val="ШТ Назв.2"/>
    <w:basedOn w:val="a3"/>
    <w:rsid w:val="000A3A9D"/>
    <w:pPr>
      <w:spacing w:before="60"/>
      <w:jc w:val="center"/>
    </w:pPr>
    <w:rPr>
      <w:b/>
      <w:bCs/>
    </w:rPr>
  </w:style>
  <w:style w:type="paragraph" w:customStyle="1" w:styleId="style4">
    <w:name w:val="style4"/>
    <w:basedOn w:val="a3"/>
    <w:rsid w:val="000A3A9D"/>
    <w:pPr>
      <w:spacing w:before="100" w:beforeAutospacing="1" w:after="100" w:afterAutospacing="1"/>
    </w:pPr>
  </w:style>
  <w:style w:type="paragraph" w:customStyle="1" w:styleId="desc2">
    <w:name w:val="desc2"/>
    <w:basedOn w:val="a3"/>
    <w:rsid w:val="000A3A9D"/>
    <w:pPr>
      <w:spacing w:before="100" w:beforeAutospacing="1" w:after="100" w:afterAutospacing="1"/>
    </w:pPr>
  </w:style>
  <w:style w:type="paragraph" w:customStyle="1" w:styleId="Style12">
    <w:name w:val="Style12"/>
    <w:basedOn w:val="a3"/>
    <w:rsid w:val="000A3A9D"/>
    <w:pPr>
      <w:autoSpaceDE w:val="0"/>
      <w:autoSpaceDN w:val="0"/>
      <w:spacing w:line="490" w:lineRule="exact"/>
      <w:ind w:firstLine="547"/>
      <w:jc w:val="both"/>
    </w:pPr>
  </w:style>
  <w:style w:type="paragraph" w:customStyle="1" w:styleId="msonormalbullet2gif">
    <w:name w:val="msonormalbullet2.gif"/>
    <w:basedOn w:val="a3"/>
    <w:rsid w:val="000A3A9D"/>
    <w:pPr>
      <w:spacing w:before="100" w:beforeAutospacing="1" w:after="100" w:afterAutospacing="1"/>
    </w:pPr>
  </w:style>
  <w:style w:type="paragraph" w:customStyle="1" w:styleId="msonormalbullet3gif">
    <w:name w:val="msonormalbullet3.gif"/>
    <w:basedOn w:val="a3"/>
    <w:rsid w:val="000A3A9D"/>
    <w:pPr>
      <w:spacing w:before="100" w:beforeAutospacing="1" w:after="100" w:afterAutospacing="1"/>
    </w:pPr>
  </w:style>
  <w:style w:type="paragraph" w:customStyle="1" w:styleId="msonormalbullet1gif">
    <w:name w:val="msonormalbullet1.gif"/>
    <w:basedOn w:val="a3"/>
    <w:rsid w:val="000A3A9D"/>
    <w:pPr>
      <w:spacing w:before="100" w:beforeAutospacing="1" w:after="100" w:afterAutospacing="1"/>
    </w:pPr>
  </w:style>
  <w:style w:type="character" w:customStyle="1" w:styleId="512">
    <w:name w:val="Заголовок 5 Знак1"/>
    <w:aliases w:val="_Подпункт Знак1"/>
    <w:rsid w:val="000A3A9D"/>
    <w:rPr>
      <w:rFonts w:ascii="Cambria" w:hAnsi="Cambria" w:hint="default"/>
      <w:color w:val="243F60"/>
    </w:rPr>
  </w:style>
  <w:style w:type="character" w:customStyle="1" w:styleId="spanheaderlot21">
    <w:name w:val="span_header_lot_21"/>
    <w:rsid w:val="000A3A9D"/>
    <w:rPr>
      <w:b/>
      <w:bCs/>
    </w:rPr>
  </w:style>
  <w:style w:type="character" w:customStyle="1" w:styleId="afffff8">
    <w:name w:val="Основной шрифт"/>
    <w:rsid w:val="000A3A9D"/>
  </w:style>
  <w:style w:type="character" w:customStyle="1" w:styleId="77">
    <w:name w:val="Знак Знак7"/>
    <w:rsid w:val="000A3A9D"/>
    <w:rPr>
      <w:b/>
      <w:bCs/>
      <w:i/>
      <w:iCs/>
      <w:snapToGrid w:val="0"/>
    </w:rPr>
  </w:style>
  <w:style w:type="character" w:customStyle="1" w:styleId="3f8">
    <w:name w:val="Знак Знак3"/>
    <w:rsid w:val="000A3A9D"/>
    <w:rPr>
      <w:b/>
      <w:bCs/>
      <w:i/>
      <w:iCs/>
      <w:snapToGrid w:val="0"/>
    </w:rPr>
  </w:style>
  <w:style w:type="character" w:customStyle="1" w:styleId="5d">
    <w:name w:val="Знак Знак5"/>
    <w:rsid w:val="000A3A9D"/>
  </w:style>
  <w:style w:type="character" w:customStyle="1" w:styleId="4f0">
    <w:name w:val="Знак Знак4"/>
    <w:rsid w:val="000A3A9D"/>
    <w:rPr>
      <w:b/>
      <w:bCs/>
    </w:rPr>
  </w:style>
  <w:style w:type="character" w:customStyle="1" w:styleId="2ff3">
    <w:name w:val="Знак2 Знак Знак"/>
    <w:rsid w:val="000A3A9D"/>
  </w:style>
  <w:style w:type="character" w:customStyle="1" w:styleId="BodyTextIndentChar1">
    <w:name w:val="Body Text Indent Char1"/>
    <w:rsid w:val="000A3A9D"/>
    <w:rPr>
      <w:rFonts w:ascii="Times New Roman" w:hAnsi="Times New Roman" w:cs="Times New Roman" w:hint="default"/>
    </w:rPr>
  </w:style>
  <w:style w:type="character" w:customStyle="1" w:styleId="text0">
    <w:name w:val="text"/>
    <w:rsid w:val="000A3A9D"/>
  </w:style>
  <w:style w:type="character" w:customStyle="1" w:styleId="HeaderChar">
    <w:name w:val="Header Char"/>
    <w:rsid w:val="000A3A9D"/>
  </w:style>
  <w:style w:type="character" w:customStyle="1" w:styleId="Heading1Char">
    <w:name w:val="Heading 1 Char"/>
    <w:rsid w:val="000A3A9D"/>
    <w:rPr>
      <w:b/>
      <w:bCs/>
    </w:rPr>
  </w:style>
  <w:style w:type="character" w:customStyle="1" w:styleId="Heading2Char">
    <w:name w:val="Heading 2 Char"/>
    <w:rsid w:val="000A3A9D"/>
    <w:rPr>
      <w:b/>
      <w:bCs/>
    </w:rPr>
  </w:style>
  <w:style w:type="character" w:customStyle="1" w:styleId="69">
    <w:name w:val="Знак Знак6"/>
    <w:rsid w:val="000A3A9D"/>
  </w:style>
  <w:style w:type="character" w:customStyle="1" w:styleId="2ff4">
    <w:name w:val="Знак Знак2"/>
    <w:rsid w:val="000A3A9D"/>
  </w:style>
  <w:style w:type="character" w:customStyle="1" w:styleId="215">
    <w:name w:val="Знак2 Знак Знак1"/>
    <w:rsid w:val="000A3A9D"/>
  </w:style>
  <w:style w:type="character" w:customStyle="1" w:styleId="ter">
    <w:name w:val="ter"/>
    <w:rsid w:val="000A3A9D"/>
  </w:style>
  <w:style w:type="character" w:customStyle="1" w:styleId="nobr">
    <w:name w:val="nobr"/>
    <w:rsid w:val="000A3A9D"/>
  </w:style>
  <w:style w:type="character" w:customStyle="1" w:styleId="FontStyle26">
    <w:name w:val="Font Style26"/>
    <w:rsid w:val="000A3A9D"/>
    <w:rPr>
      <w:rFonts w:ascii="Times New Roman" w:hAnsi="Times New Roman" w:cs="Times New Roman" w:hint="default"/>
    </w:rPr>
  </w:style>
  <w:style w:type="paragraph" w:customStyle="1" w:styleId="msonormalbullet2gifbullet2gif">
    <w:name w:val="msonormalbullet2gifbullet2.gif"/>
    <w:basedOn w:val="a3"/>
    <w:rsid w:val="000A3A9D"/>
    <w:pPr>
      <w:spacing w:before="100" w:beforeAutospacing="1" w:after="100" w:afterAutospacing="1"/>
    </w:pPr>
  </w:style>
  <w:style w:type="paragraph" w:customStyle="1" w:styleId="msonormalbullet2gifbullet3gif">
    <w:name w:val="msonormalbullet2gifbullet3.gif"/>
    <w:basedOn w:val="a3"/>
    <w:rsid w:val="000A3A9D"/>
    <w:pPr>
      <w:spacing w:before="100" w:beforeAutospacing="1" w:after="100" w:afterAutospacing="1"/>
    </w:pPr>
  </w:style>
  <w:style w:type="paragraph" w:customStyle="1" w:styleId="msonormalbullet2gifbullet1gif">
    <w:name w:val="msonormalbullet2gifbullet1.gif"/>
    <w:basedOn w:val="a3"/>
    <w:rsid w:val="000A3A9D"/>
    <w:pPr>
      <w:spacing w:before="100" w:beforeAutospacing="1" w:after="100" w:afterAutospacing="1"/>
    </w:pPr>
  </w:style>
  <w:style w:type="paragraph" w:customStyle="1" w:styleId="Style17">
    <w:name w:val="Style17"/>
    <w:basedOn w:val="a3"/>
    <w:rsid w:val="000A3A9D"/>
    <w:pPr>
      <w:widowControl w:val="0"/>
      <w:autoSpaceDE w:val="0"/>
      <w:autoSpaceDN w:val="0"/>
      <w:adjustRightInd w:val="0"/>
      <w:spacing w:line="230" w:lineRule="exact"/>
    </w:pPr>
  </w:style>
  <w:style w:type="character" w:customStyle="1" w:styleId="FontStyle32">
    <w:name w:val="Font Style32"/>
    <w:uiPriority w:val="99"/>
    <w:rsid w:val="000A3A9D"/>
    <w:rPr>
      <w:rFonts w:ascii="Arial Narrow" w:hAnsi="Arial Narrow" w:cs="Arial Narrow"/>
      <w:sz w:val="18"/>
      <w:szCs w:val="18"/>
    </w:rPr>
  </w:style>
  <w:style w:type="character" w:customStyle="1" w:styleId="TitleChar">
    <w:name w:val="Title Char"/>
    <w:locked/>
    <w:rsid w:val="000A3A9D"/>
    <w:rPr>
      <w:rFonts w:ascii="Times New Roman" w:hAnsi="Times New Roman" w:cs="Times New Roman"/>
      <w:sz w:val="20"/>
      <w:szCs w:val="20"/>
      <w:lang w:val="x-none" w:eastAsia="ru-RU"/>
    </w:rPr>
  </w:style>
  <w:style w:type="character" w:customStyle="1" w:styleId="product-facts-copy">
    <w:name w:val="product-facts-copy"/>
    <w:rsid w:val="000A3A9D"/>
    <w:rPr>
      <w:rFonts w:cs="Times New Roman"/>
    </w:rPr>
  </w:style>
  <w:style w:type="character" w:customStyle="1" w:styleId="texte">
    <w:name w:val="texte"/>
    <w:rsid w:val="000A3A9D"/>
    <w:rPr>
      <w:rFonts w:cs="Times New Roman"/>
    </w:rPr>
  </w:style>
  <w:style w:type="character" w:customStyle="1" w:styleId="pat">
    <w:name w:val="pat"/>
    <w:rsid w:val="000A3A9D"/>
    <w:rPr>
      <w:rFonts w:cs="Times New Roman"/>
    </w:rPr>
  </w:style>
  <w:style w:type="paragraph" w:customStyle="1" w:styleId="Pa116">
    <w:name w:val="Pa11+6"/>
    <w:basedOn w:val="a3"/>
    <w:next w:val="a3"/>
    <w:rsid w:val="000A3A9D"/>
    <w:pPr>
      <w:autoSpaceDE w:val="0"/>
      <w:autoSpaceDN w:val="0"/>
      <w:adjustRightInd w:val="0"/>
      <w:spacing w:before="300" w:line="201" w:lineRule="atLeast"/>
    </w:pPr>
    <w:rPr>
      <w:rFonts w:ascii="GaramondC" w:hAnsi="GaramondC"/>
      <w:lang w:eastAsia="en-US"/>
    </w:rPr>
  </w:style>
  <w:style w:type="paragraph" w:customStyle="1" w:styleId="font5">
    <w:name w:val="font5"/>
    <w:basedOn w:val="a3"/>
    <w:rsid w:val="000A3A9D"/>
    <w:pPr>
      <w:spacing w:before="100" w:beforeAutospacing="1" w:after="100" w:afterAutospacing="1"/>
    </w:pPr>
    <w:rPr>
      <w:color w:val="000000"/>
    </w:rPr>
  </w:style>
  <w:style w:type="paragraph" w:customStyle="1" w:styleId="xl60">
    <w:name w:val="xl6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2">
    <w:name w:val="xl62"/>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3">
    <w:name w:val="xl63"/>
    <w:basedOn w:val="a3"/>
    <w:rsid w:val="000A3A9D"/>
    <w:pPr>
      <w:spacing w:before="100" w:beforeAutospacing="1" w:after="100" w:afterAutospacing="1"/>
      <w:jc w:val="both"/>
    </w:pPr>
  </w:style>
  <w:style w:type="paragraph" w:customStyle="1" w:styleId="xl64">
    <w:name w:val="xl6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5">
    <w:name w:val="xl6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7">
    <w:name w:val="xl67"/>
    <w:basedOn w:val="a3"/>
    <w:rsid w:val="000A3A9D"/>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0A3A9D"/>
    <w:pPr>
      <w:spacing w:before="100" w:beforeAutospacing="1" w:after="100" w:afterAutospacing="1"/>
    </w:pPr>
    <w:rPr>
      <w:rFonts w:ascii="Tahoma" w:hAnsi="Tahoma"/>
      <w:sz w:val="20"/>
      <w:szCs w:val="20"/>
      <w:lang w:val="en-US" w:eastAsia="en-US"/>
    </w:rPr>
  </w:style>
  <w:style w:type="paragraph" w:customStyle="1" w:styleId="CharChar2">
    <w:name w:val="Char Char2"/>
    <w:basedOn w:val="a3"/>
    <w:rsid w:val="000A3A9D"/>
    <w:pPr>
      <w:spacing w:before="100" w:beforeAutospacing="1" w:after="100" w:afterAutospacing="1"/>
    </w:pPr>
    <w:rPr>
      <w:rFonts w:ascii="Tahoma" w:hAnsi="Tahoma"/>
      <w:sz w:val="20"/>
      <w:szCs w:val="20"/>
      <w:lang w:val="en-US" w:eastAsia="en-US"/>
    </w:rPr>
  </w:style>
  <w:style w:type="character" w:customStyle="1" w:styleId="b-offerspricevalue">
    <w:name w:val="b-offers__price__value"/>
    <w:rsid w:val="000A3A9D"/>
  </w:style>
  <w:style w:type="paragraph" w:customStyle="1" w:styleId="afffff9">
    <w:name w:val="a"/>
    <w:basedOn w:val="a3"/>
    <w:rsid w:val="000A3A9D"/>
    <w:pPr>
      <w:ind w:left="720"/>
    </w:pPr>
    <w:rPr>
      <w:rFonts w:eastAsia="Calibri"/>
      <w:sz w:val="20"/>
      <w:szCs w:val="20"/>
    </w:rPr>
  </w:style>
  <w:style w:type="paragraph" w:customStyle="1" w:styleId="Style40">
    <w:name w:val="Style4"/>
    <w:basedOn w:val="a3"/>
    <w:uiPriority w:val="99"/>
    <w:rsid w:val="000A3A9D"/>
    <w:pPr>
      <w:widowControl w:val="0"/>
      <w:autoSpaceDE w:val="0"/>
      <w:autoSpaceDN w:val="0"/>
      <w:adjustRightInd w:val="0"/>
      <w:spacing w:line="259" w:lineRule="exact"/>
    </w:pPr>
    <w:rPr>
      <w:rFonts w:ascii="Cambria" w:hAnsi="Cambria"/>
    </w:rPr>
  </w:style>
  <w:style w:type="character" w:customStyle="1" w:styleId="FontStyle31">
    <w:name w:val="Font Style31"/>
    <w:uiPriority w:val="99"/>
    <w:rsid w:val="000A3A9D"/>
    <w:rPr>
      <w:rFonts w:ascii="Times New Roman" w:hAnsi="Times New Roman" w:cs="Times New Roman"/>
      <w:sz w:val="20"/>
      <w:szCs w:val="20"/>
    </w:rPr>
  </w:style>
  <w:style w:type="character" w:customStyle="1" w:styleId="FontStyle29">
    <w:name w:val="Font Style29"/>
    <w:uiPriority w:val="99"/>
    <w:rsid w:val="000A3A9D"/>
    <w:rPr>
      <w:rFonts w:ascii="Times New Roman" w:hAnsi="Times New Roman" w:cs="Times New Roman"/>
      <w:i/>
      <w:iCs/>
      <w:sz w:val="20"/>
      <w:szCs w:val="20"/>
    </w:rPr>
  </w:style>
  <w:style w:type="character" w:customStyle="1" w:styleId="FontStyle30">
    <w:name w:val="Font Style30"/>
    <w:uiPriority w:val="99"/>
    <w:rsid w:val="000A3A9D"/>
    <w:rPr>
      <w:rFonts w:ascii="Times New Roman" w:hAnsi="Times New Roman" w:cs="Times New Roman"/>
      <w:b/>
      <w:bCs/>
      <w:sz w:val="20"/>
      <w:szCs w:val="20"/>
    </w:rPr>
  </w:style>
  <w:style w:type="character" w:customStyle="1" w:styleId="1ff">
    <w:name w:val="Основной текст с отступом Знак1"/>
    <w:aliases w:val="Основной текст без отступа Знак,текст Знак"/>
    <w:uiPriority w:val="99"/>
    <w:rsid w:val="000A3A9D"/>
    <w:rPr>
      <w:sz w:val="24"/>
      <w:szCs w:val="24"/>
    </w:rPr>
  </w:style>
  <w:style w:type="character" w:customStyle="1" w:styleId="312">
    <w:name w:val="Основной текст 3 Знак1"/>
    <w:uiPriority w:val="99"/>
    <w:semiHidden/>
    <w:rsid w:val="000A3A9D"/>
    <w:rPr>
      <w:sz w:val="16"/>
      <w:szCs w:val="16"/>
    </w:rPr>
  </w:style>
  <w:style w:type="character" w:customStyle="1" w:styleId="middletext">
    <w:name w:val="middletext"/>
    <w:rsid w:val="000A3A9D"/>
  </w:style>
  <w:style w:type="character" w:customStyle="1" w:styleId="fn">
    <w:name w:val="fn"/>
    <w:rsid w:val="000A3A9D"/>
  </w:style>
  <w:style w:type="character" w:customStyle="1" w:styleId="1ff0">
    <w:name w:val="Нижний колонтитул Знак1"/>
    <w:uiPriority w:val="99"/>
    <w:semiHidden/>
    <w:rsid w:val="000A3A9D"/>
    <w:rPr>
      <w:sz w:val="24"/>
      <w:szCs w:val="24"/>
    </w:rPr>
  </w:style>
  <w:style w:type="character" w:customStyle="1" w:styleId="1ff1">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A3A9D"/>
    <w:rPr>
      <w:rFonts w:ascii="Consolas" w:hAnsi="Consolas"/>
      <w:sz w:val="21"/>
      <w:szCs w:val="21"/>
    </w:rPr>
  </w:style>
  <w:style w:type="character" w:customStyle="1" w:styleId="1ff2">
    <w:name w:val="Текст выноски Знак1"/>
    <w:uiPriority w:val="99"/>
    <w:semiHidden/>
    <w:rsid w:val="000A3A9D"/>
    <w:rPr>
      <w:rFonts w:ascii="Tahoma" w:hAnsi="Tahoma" w:cs="Tahoma"/>
      <w:sz w:val="16"/>
      <w:szCs w:val="16"/>
    </w:rPr>
  </w:style>
  <w:style w:type="paragraph" w:customStyle="1" w:styleId="font6">
    <w:name w:val="font6"/>
    <w:basedOn w:val="a3"/>
    <w:rsid w:val="000A3A9D"/>
    <w:pPr>
      <w:spacing w:before="100" w:beforeAutospacing="1" w:after="100" w:afterAutospacing="1"/>
    </w:pPr>
    <w:rPr>
      <w:color w:val="000000"/>
      <w:sz w:val="16"/>
      <w:szCs w:val="16"/>
    </w:rPr>
  </w:style>
  <w:style w:type="paragraph" w:customStyle="1" w:styleId="font7">
    <w:name w:val="font7"/>
    <w:basedOn w:val="a3"/>
    <w:rsid w:val="000A3A9D"/>
    <w:pPr>
      <w:spacing w:before="100" w:beforeAutospacing="1" w:after="100" w:afterAutospacing="1"/>
    </w:pPr>
    <w:rPr>
      <w:color w:val="000000"/>
      <w:sz w:val="20"/>
      <w:szCs w:val="20"/>
    </w:rPr>
  </w:style>
  <w:style w:type="paragraph" w:customStyle="1" w:styleId="font8">
    <w:name w:val="font8"/>
    <w:basedOn w:val="a3"/>
    <w:rsid w:val="000A3A9D"/>
    <w:pPr>
      <w:spacing w:before="100" w:beforeAutospacing="1" w:after="100" w:afterAutospacing="1"/>
    </w:pPr>
    <w:rPr>
      <w:rFonts w:ascii="Cambria" w:hAnsi="Cambria"/>
      <w:color w:val="000000"/>
      <w:sz w:val="16"/>
      <w:szCs w:val="16"/>
    </w:rPr>
  </w:style>
  <w:style w:type="paragraph" w:customStyle="1" w:styleId="xl68">
    <w:name w:val="xl68"/>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3"/>
    <w:rsid w:val="000A3A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3"/>
    <w:rsid w:val="000A3A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5">
    <w:name w:val="xl75"/>
    <w:basedOn w:val="a3"/>
    <w:rsid w:val="000A3A9D"/>
    <w:pPr>
      <w:pBdr>
        <w:top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6">
    <w:name w:val="xl76"/>
    <w:basedOn w:val="a3"/>
    <w:rsid w:val="000A3A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77">
    <w:name w:val="xl77"/>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3"/>
    <w:rsid w:val="000A3A9D"/>
    <w:pPr>
      <w:pBdr>
        <w:left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0">
    <w:name w:val="xl80"/>
    <w:basedOn w:val="a3"/>
    <w:rsid w:val="000A3A9D"/>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1">
    <w:name w:val="xl81"/>
    <w:basedOn w:val="a3"/>
    <w:rsid w:val="000A3A9D"/>
    <w:pPr>
      <w:pBdr>
        <w:top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2">
    <w:name w:val="xl82"/>
    <w:basedOn w:val="a3"/>
    <w:rsid w:val="000A3A9D"/>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style>
  <w:style w:type="paragraph" w:customStyle="1" w:styleId="xl83">
    <w:name w:val="xl83"/>
    <w:basedOn w:val="a3"/>
    <w:rsid w:val="000A3A9D"/>
    <w:pPr>
      <w:pBdr>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84">
    <w:name w:val="xl84"/>
    <w:basedOn w:val="a3"/>
    <w:rsid w:val="000A3A9D"/>
    <w:pPr>
      <w:pBdr>
        <w:bottom w:val="single" w:sz="8" w:space="0" w:color="auto"/>
      </w:pBdr>
      <w:shd w:val="clear" w:color="000000" w:fill="D9D9D9"/>
      <w:spacing w:before="100" w:beforeAutospacing="1" w:after="100" w:afterAutospacing="1"/>
      <w:jc w:val="center"/>
      <w:textAlignment w:val="center"/>
    </w:pPr>
  </w:style>
  <w:style w:type="paragraph" w:customStyle="1" w:styleId="xl85">
    <w:name w:val="xl85"/>
    <w:basedOn w:val="a3"/>
    <w:rsid w:val="000A3A9D"/>
    <w:pPr>
      <w:pBdr>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86">
    <w:name w:val="xl86"/>
    <w:basedOn w:val="a3"/>
    <w:rsid w:val="000A3A9D"/>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87">
    <w:name w:val="xl87"/>
    <w:basedOn w:val="a3"/>
    <w:rsid w:val="000A3A9D"/>
    <w:pPr>
      <w:pBdr>
        <w:left w:val="single" w:sz="8" w:space="0" w:color="auto"/>
      </w:pBdr>
      <w:spacing w:before="100" w:beforeAutospacing="1" w:after="100" w:afterAutospacing="1"/>
      <w:jc w:val="center"/>
      <w:textAlignment w:val="center"/>
    </w:pPr>
    <w:rPr>
      <w:sz w:val="28"/>
      <w:szCs w:val="28"/>
    </w:rPr>
  </w:style>
  <w:style w:type="paragraph" w:customStyle="1" w:styleId="xl88">
    <w:name w:val="xl88"/>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89">
    <w:name w:val="xl89"/>
    <w:basedOn w:val="a3"/>
    <w:rsid w:val="000A3A9D"/>
    <w:pPr>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0">
    <w:name w:val="xl90"/>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1">
    <w:name w:val="xl91"/>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2">
    <w:name w:val="xl92"/>
    <w:basedOn w:val="a3"/>
    <w:rsid w:val="000A3A9D"/>
    <w:pPr>
      <w:pBdr>
        <w:top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94">
    <w:name w:val="xl94"/>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99">
    <w:name w:val="xl99"/>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3"/>
    <w:rsid w:val="000A3A9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3"/>
    <w:rsid w:val="000A3A9D"/>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7">
    <w:name w:val="xl107"/>
    <w:basedOn w:val="a3"/>
    <w:rsid w:val="000A3A9D"/>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3"/>
    <w:rsid w:val="000A3A9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2">
    <w:name w:val="xl11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13">
    <w:name w:val="xl113"/>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14">
    <w:name w:val="xl114"/>
    <w:basedOn w:val="a3"/>
    <w:rsid w:val="000A3A9D"/>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8">
    <w:name w:val="xl118"/>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3"/>
    <w:rsid w:val="000A3A9D"/>
    <w:pPr>
      <w:pBdr>
        <w:right w:val="single" w:sz="4" w:space="0" w:color="auto"/>
      </w:pBdr>
      <w:spacing w:before="100" w:beforeAutospacing="1" w:after="100" w:afterAutospacing="1"/>
      <w:textAlignment w:val="center"/>
    </w:pPr>
    <w:rPr>
      <w:sz w:val="20"/>
      <w:szCs w:val="20"/>
    </w:rPr>
  </w:style>
  <w:style w:type="paragraph" w:customStyle="1" w:styleId="xl120">
    <w:name w:val="xl12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Style6">
    <w:name w:val="Style6"/>
    <w:basedOn w:val="a3"/>
    <w:rsid w:val="000A3A9D"/>
    <w:pPr>
      <w:widowControl w:val="0"/>
      <w:autoSpaceDE w:val="0"/>
      <w:autoSpaceDN w:val="0"/>
      <w:adjustRightInd w:val="0"/>
    </w:pPr>
    <w:rPr>
      <w:rFonts w:ascii="Arial" w:hAnsi="Arial"/>
    </w:rPr>
  </w:style>
  <w:style w:type="paragraph" w:customStyle="1" w:styleId="afffffa">
    <w:name w:val="Знак Знак Знак"/>
    <w:basedOn w:val="a3"/>
    <w:rsid w:val="000A3A9D"/>
    <w:pPr>
      <w:spacing w:before="100" w:beforeAutospacing="1" w:after="100" w:afterAutospacing="1"/>
    </w:pPr>
    <w:rPr>
      <w:rFonts w:ascii="Tahoma" w:hAnsi="Tahoma"/>
      <w:sz w:val="20"/>
      <w:szCs w:val="20"/>
      <w:lang w:val="en-US" w:eastAsia="en-US"/>
    </w:rPr>
  </w:style>
  <w:style w:type="character" w:customStyle="1" w:styleId="price1">
    <w:name w:val="price1"/>
    <w:rsid w:val="000A3A9D"/>
    <w:rPr>
      <w:color w:val="DD4101"/>
      <w:sz w:val="18"/>
      <w:szCs w:val="18"/>
    </w:rPr>
  </w:style>
  <w:style w:type="character" w:customStyle="1" w:styleId="menu2">
    <w:name w:val="menu2"/>
    <w:rsid w:val="000A3A9D"/>
  </w:style>
  <w:style w:type="paragraph" w:customStyle="1" w:styleId="1ff3">
    <w:name w:val="Знак1 Знак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FR5">
    <w:name w:val="FR5"/>
    <w:rsid w:val="000A3A9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3"/>
    <w:rsid w:val="000A3A9D"/>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3"/>
    <w:rsid w:val="000A3A9D"/>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3"/>
    <w:rsid w:val="000A3A9D"/>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3"/>
    <w:rsid w:val="000A3A9D"/>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3"/>
    <w:rsid w:val="000A3A9D"/>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3"/>
    <w:rsid w:val="000A3A9D"/>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ffffb">
    <w:name w:val="Гипертекстовая ссылка"/>
    <w:rsid w:val="000A3A9D"/>
    <w:rPr>
      <w:color w:val="008000"/>
      <w:u w:val="single"/>
    </w:rPr>
  </w:style>
  <w:style w:type="paragraph" w:customStyle="1" w:styleId="afffffc">
    <w:name w:val="Заголовок статьи"/>
    <w:basedOn w:val="a3"/>
    <w:next w:val="a3"/>
    <w:rsid w:val="000A3A9D"/>
    <w:pPr>
      <w:widowControl w:val="0"/>
      <w:autoSpaceDE w:val="0"/>
      <w:autoSpaceDN w:val="0"/>
      <w:adjustRightInd w:val="0"/>
      <w:ind w:left="1612" w:hanging="892"/>
      <w:jc w:val="both"/>
    </w:pPr>
    <w:rPr>
      <w:rFonts w:ascii="Arial" w:hAnsi="Arial" w:cs="Arial"/>
      <w:sz w:val="20"/>
      <w:szCs w:val="20"/>
    </w:rPr>
  </w:style>
  <w:style w:type="paragraph" w:customStyle="1" w:styleId="BodyTextIndent21">
    <w:name w:val="Body Text Indent 21"/>
    <w:basedOn w:val="a3"/>
    <w:rsid w:val="000A3A9D"/>
    <w:pPr>
      <w:overflowPunct w:val="0"/>
      <w:autoSpaceDE w:val="0"/>
      <w:autoSpaceDN w:val="0"/>
      <w:adjustRightInd w:val="0"/>
      <w:ind w:left="360"/>
      <w:jc w:val="both"/>
      <w:textAlignment w:val="baseline"/>
    </w:pPr>
    <w:rPr>
      <w:szCs w:val="20"/>
    </w:rPr>
  </w:style>
  <w:style w:type="paragraph" w:customStyle="1" w:styleId="BlockText1">
    <w:name w:val="Block Text1"/>
    <w:basedOn w:val="a3"/>
    <w:rsid w:val="000A3A9D"/>
    <w:pPr>
      <w:overflowPunct w:val="0"/>
      <w:autoSpaceDE w:val="0"/>
      <w:autoSpaceDN w:val="0"/>
      <w:adjustRightInd w:val="0"/>
      <w:ind w:left="1134" w:right="567" w:firstLine="708"/>
      <w:jc w:val="both"/>
      <w:textAlignment w:val="baseline"/>
    </w:pPr>
    <w:rPr>
      <w:szCs w:val="20"/>
    </w:rPr>
  </w:style>
  <w:style w:type="paragraph" w:customStyle="1" w:styleId="Normal2">
    <w:name w:val="Normal2"/>
    <w:rsid w:val="000A3A9D"/>
    <w:pPr>
      <w:spacing w:after="0" w:line="240" w:lineRule="auto"/>
    </w:pPr>
    <w:rPr>
      <w:rFonts w:ascii="Times New Roman" w:eastAsia="Times New Roman" w:hAnsi="Times New Roman" w:cs="Times New Roman"/>
      <w:sz w:val="24"/>
      <w:szCs w:val="20"/>
      <w:lang w:eastAsia="ru-RU"/>
    </w:rPr>
  </w:style>
  <w:style w:type="paragraph" w:customStyle="1" w:styleId="2ff5">
    <w:name w:val="Стиль2"/>
    <w:basedOn w:val="a3"/>
    <w:rsid w:val="000A3A9D"/>
    <w:rPr>
      <w:b/>
      <w:bCs/>
      <w:caps/>
      <w:sz w:val="28"/>
      <w:szCs w:val="20"/>
    </w:rPr>
  </w:style>
  <w:style w:type="paragraph" w:customStyle="1" w:styleId="a1">
    <w:name w:val="обыч"/>
    <w:basedOn w:val="32"/>
    <w:rsid w:val="000A3A9D"/>
    <w:pPr>
      <w:widowControl/>
      <w:numPr>
        <w:ilvl w:val="1"/>
        <w:numId w:val="17"/>
      </w:numPr>
      <w:tabs>
        <w:tab w:val="clear" w:pos="851"/>
      </w:tabs>
      <w:autoSpaceDE/>
      <w:autoSpaceDN/>
      <w:adjustRightInd/>
      <w:spacing w:before="0" w:after="0" w:line="240" w:lineRule="auto"/>
      <w:ind w:left="0" w:firstLine="0"/>
    </w:pPr>
    <w:rPr>
      <w:rFonts w:ascii="Times New Roman" w:hAnsi="Times New Roman" w:cs="Times New Roman"/>
      <w:b w:val="0"/>
      <w:i/>
      <w:iCs/>
      <w:sz w:val="20"/>
      <w:szCs w:val="28"/>
      <w:lang w:eastAsia="x-none"/>
    </w:rPr>
  </w:style>
  <w:style w:type="paragraph" w:customStyle="1" w:styleId="Normal">
    <w:name w:val="Normal Знак Знак"/>
    <w:rsid w:val="000A3A9D"/>
    <w:pPr>
      <w:widowControl w:val="0"/>
      <w:numPr>
        <w:numId w:val="1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0A3A9D"/>
    <w:pPr>
      <w:widowControl w:val="0"/>
      <w:numPr>
        <w:ilvl w:val="2"/>
        <w:numId w:val="1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3"/>
    <w:rsid w:val="000A3A9D"/>
    <w:pPr>
      <w:numPr>
        <w:ilvl w:val="3"/>
        <w:numId w:val="17"/>
      </w:numPr>
      <w:tabs>
        <w:tab w:val="clear" w:pos="1418"/>
      </w:tabs>
      <w:spacing w:before="100" w:beforeAutospacing="1" w:after="100" w:afterAutospacing="1"/>
      <w:ind w:left="0" w:firstLine="0"/>
    </w:pPr>
    <w:rPr>
      <w:rFonts w:ascii="Tahoma" w:hAnsi="Tahoma"/>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0A3A9D"/>
    <w:rPr>
      <w:b/>
      <w:noProof w:val="0"/>
      <w:sz w:val="28"/>
      <w:lang w:val="ru-RU" w:eastAsia="ru-RU" w:bidi="ar-SA"/>
    </w:rPr>
  </w:style>
  <w:style w:type="paragraph" w:customStyle="1" w:styleId="CharChar1CharChar1CharChar1">
    <w:name w:val="Char Char Знак Знак1 Char Char1 Знак Знак Char Char1"/>
    <w:basedOn w:val="a3"/>
    <w:rsid w:val="000A3A9D"/>
    <w:pPr>
      <w:spacing w:before="100" w:beforeAutospacing="1" w:after="100" w:afterAutospacing="1"/>
    </w:pPr>
    <w:rPr>
      <w:rFonts w:ascii="Tahoma" w:hAnsi="Tahoma"/>
      <w:sz w:val="20"/>
      <w:szCs w:val="20"/>
      <w:lang w:val="en-US" w:eastAsia="en-US"/>
    </w:rPr>
  </w:style>
  <w:style w:type="paragraph" w:customStyle="1" w:styleId="ConsTitle">
    <w:name w:val="ConsTitle"/>
    <w:rsid w:val="000A3A9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d">
    <w:name w:val="ОсновнойЗаголовок"/>
    <w:basedOn w:val="a3"/>
    <w:next w:val="a3"/>
    <w:rsid w:val="000A3A9D"/>
    <w:pPr>
      <w:tabs>
        <w:tab w:val="num" w:pos="360"/>
      </w:tabs>
      <w:spacing w:line="360" w:lineRule="auto"/>
      <w:ind w:left="360" w:hanging="360"/>
      <w:jc w:val="center"/>
    </w:pPr>
    <w:rPr>
      <w:b/>
      <w:caps/>
    </w:rPr>
  </w:style>
  <w:style w:type="paragraph" w:customStyle="1" w:styleId="Char">
    <w:name w:val="ОсновнойПодЗаголовок Char"/>
    <w:basedOn w:val="a3"/>
    <w:next w:val="a3"/>
    <w:autoRedefine/>
    <w:rsid w:val="000A3A9D"/>
    <w:pPr>
      <w:tabs>
        <w:tab w:val="num" w:pos="142"/>
        <w:tab w:val="left" w:pos="1134"/>
        <w:tab w:val="left" w:pos="7371"/>
        <w:tab w:val="left" w:pos="9180"/>
      </w:tabs>
      <w:ind w:firstLine="66"/>
      <w:jc w:val="both"/>
    </w:pPr>
    <w:rPr>
      <w:sz w:val="20"/>
      <w:szCs w:val="20"/>
    </w:rPr>
  </w:style>
  <w:style w:type="character" w:customStyle="1" w:styleId="CharChar">
    <w:name w:val="ОсновнойПодЗаголовок Char Char"/>
    <w:rsid w:val="000A3A9D"/>
    <w:rPr>
      <w:noProof w:val="0"/>
      <w:lang w:val="ru-RU" w:eastAsia="ru-RU" w:bidi="ar-SA"/>
    </w:rPr>
  </w:style>
  <w:style w:type="paragraph" w:customStyle="1" w:styleId="afffffe">
    <w:name w:val="Основной текст с отступом.Основной текст без отступа.текст"/>
    <w:basedOn w:val="a3"/>
    <w:rsid w:val="000A3A9D"/>
    <w:pPr>
      <w:ind w:left="5387"/>
      <w:jc w:val="center"/>
    </w:pPr>
    <w:rPr>
      <w:b/>
      <w:sz w:val="30"/>
      <w:szCs w:val="20"/>
    </w:rPr>
  </w:style>
  <w:style w:type="paragraph" w:customStyle="1" w:styleId="1ff4">
    <w:name w:val="Знак Знак Знак1 Знак"/>
    <w:basedOn w:val="a3"/>
    <w:rsid w:val="000A3A9D"/>
    <w:pPr>
      <w:spacing w:before="100" w:beforeAutospacing="1" w:after="100" w:afterAutospacing="1"/>
    </w:pPr>
    <w:rPr>
      <w:rFonts w:ascii="Tahoma" w:hAnsi="Tahoma"/>
      <w:sz w:val="20"/>
      <w:szCs w:val="20"/>
      <w:lang w:val="en-US" w:eastAsia="en-US"/>
    </w:rPr>
  </w:style>
  <w:style w:type="paragraph" w:customStyle="1" w:styleId="-2">
    <w:name w:val="Контракт-пункт"/>
    <w:basedOn w:val="a3"/>
    <w:rsid w:val="000A3A9D"/>
    <w:pPr>
      <w:jc w:val="both"/>
    </w:pPr>
  </w:style>
  <w:style w:type="paragraph" w:customStyle="1" w:styleId="-3">
    <w:name w:val="Контракт-раздел"/>
    <w:basedOn w:val="a3"/>
    <w:next w:val="-2"/>
    <w:rsid w:val="000A3A9D"/>
    <w:pPr>
      <w:keepNext/>
      <w:tabs>
        <w:tab w:val="left" w:pos="540"/>
      </w:tabs>
      <w:suppressAutoHyphens/>
      <w:spacing w:before="360" w:after="120"/>
      <w:jc w:val="center"/>
      <w:outlineLvl w:val="3"/>
    </w:pPr>
    <w:rPr>
      <w:b/>
      <w:bCs/>
      <w:caps/>
      <w:smallCaps/>
    </w:rPr>
  </w:style>
  <w:style w:type="paragraph" w:customStyle="1" w:styleId="-4">
    <w:name w:val="Контракт-подпункт"/>
    <w:basedOn w:val="a3"/>
    <w:rsid w:val="000A3A9D"/>
    <w:pPr>
      <w:jc w:val="both"/>
    </w:pPr>
  </w:style>
  <w:style w:type="paragraph" w:customStyle="1" w:styleId="-5">
    <w:name w:val="Контракт-подподпункт"/>
    <w:basedOn w:val="a3"/>
    <w:rsid w:val="000A3A9D"/>
    <w:pPr>
      <w:jc w:val="both"/>
    </w:pPr>
  </w:style>
  <w:style w:type="paragraph" w:customStyle="1" w:styleId="affffff">
    <w:name w:val="Îáû÷íûé"/>
    <w:semiHidden/>
    <w:rsid w:val="000A3A9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3"/>
    <w:next w:val="a3"/>
    <w:rsid w:val="000A3A9D"/>
    <w:pPr>
      <w:autoSpaceDE w:val="0"/>
      <w:autoSpaceDN w:val="0"/>
      <w:adjustRightInd w:val="0"/>
      <w:spacing w:before="60" w:line="201" w:lineRule="atLeast"/>
    </w:pPr>
    <w:rPr>
      <w:rFonts w:ascii="GaramondC" w:hAnsi="GaramondC"/>
    </w:rPr>
  </w:style>
  <w:style w:type="paragraph" w:styleId="affffff0">
    <w:name w:val="List Continue"/>
    <w:basedOn w:val="a3"/>
    <w:rsid w:val="000A3A9D"/>
    <w:pPr>
      <w:spacing w:before="120" w:after="120"/>
      <w:ind w:left="283"/>
      <w:jc w:val="both"/>
    </w:pPr>
  </w:style>
  <w:style w:type="paragraph" w:customStyle="1" w:styleId="affffff1">
    <w:name w:val="Тендерные данные"/>
    <w:basedOn w:val="a3"/>
    <w:semiHidden/>
    <w:rsid w:val="000A3A9D"/>
    <w:pPr>
      <w:tabs>
        <w:tab w:val="left" w:pos="1985"/>
      </w:tabs>
      <w:spacing w:before="120"/>
      <w:jc w:val="both"/>
    </w:pPr>
    <w:rPr>
      <w:b/>
      <w:szCs w:val="20"/>
    </w:rPr>
  </w:style>
  <w:style w:type="paragraph" w:styleId="affffff2">
    <w:name w:val="Date"/>
    <w:basedOn w:val="a3"/>
    <w:next w:val="a3"/>
    <w:link w:val="affffff3"/>
    <w:rsid w:val="000A3A9D"/>
    <w:pPr>
      <w:spacing w:before="120"/>
      <w:jc w:val="both"/>
    </w:pPr>
    <w:rPr>
      <w:szCs w:val="20"/>
      <w:lang w:val="x-none" w:eastAsia="x-none"/>
    </w:rPr>
  </w:style>
  <w:style w:type="character" w:customStyle="1" w:styleId="affffff3">
    <w:name w:val="Дата Знак"/>
    <w:basedOn w:val="a4"/>
    <w:link w:val="affffff2"/>
    <w:rsid w:val="000A3A9D"/>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3"/>
    <w:rsid w:val="000A3A9D"/>
    <w:pPr>
      <w:shd w:val="clear" w:color="auto" w:fill="FFFFFF"/>
      <w:ind w:left="2122"/>
    </w:pPr>
    <w:rPr>
      <w:rFonts w:ascii="Courier New" w:hAnsi="Courier New" w:cs="Courier New"/>
      <w:color w:val="000000"/>
      <w:w w:val="74"/>
      <w:sz w:val="28"/>
      <w:szCs w:val="28"/>
    </w:rPr>
  </w:style>
  <w:style w:type="paragraph" w:customStyle="1" w:styleId="513">
    <w:name w:val="Нумерованный список 51"/>
    <w:basedOn w:val="a3"/>
    <w:rsid w:val="000A3A9D"/>
    <w:pPr>
      <w:tabs>
        <w:tab w:val="num" w:pos="360"/>
      </w:tabs>
      <w:suppressAutoHyphens/>
      <w:ind w:left="360" w:hanging="360"/>
    </w:pPr>
    <w:rPr>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3"/>
    <w:rsid w:val="000A3A9D"/>
    <w:pPr>
      <w:spacing w:before="100" w:beforeAutospacing="1" w:after="100" w:afterAutospacing="1"/>
    </w:pPr>
    <w:rPr>
      <w:rFonts w:ascii="Tahoma" w:hAnsi="Tahoma" w:cs="Tahoma"/>
      <w:sz w:val="20"/>
      <w:szCs w:val="20"/>
      <w:lang w:val="en-US" w:eastAsia="en-US"/>
    </w:rPr>
  </w:style>
  <w:style w:type="paragraph" w:customStyle="1" w:styleId="1ff5">
    <w:name w:val="Стиль1"/>
    <w:basedOn w:val="a3"/>
    <w:rsid w:val="000A3A9D"/>
    <w:pPr>
      <w:keepNext/>
      <w:keepLines/>
      <w:widowControl w:val="0"/>
      <w:suppressLineNumbers/>
      <w:tabs>
        <w:tab w:val="num" w:pos="432"/>
        <w:tab w:val="num" w:pos="1770"/>
      </w:tabs>
      <w:suppressAutoHyphens/>
      <w:spacing w:after="60"/>
      <w:ind w:left="432" w:hanging="432"/>
    </w:pPr>
    <w:rPr>
      <w:b/>
      <w:sz w:val="28"/>
    </w:rPr>
  </w:style>
  <w:style w:type="paragraph" w:customStyle="1" w:styleId="3f9">
    <w:name w:val="Стиль3 Знак Знак"/>
    <w:basedOn w:val="29"/>
    <w:rsid w:val="000A3A9D"/>
    <w:pPr>
      <w:tabs>
        <w:tab w:val="num" w:pos="227"/>
      </w:tabs>
      <w:autoSpaceDE/>
      <w:autoSpaceDN/>
      <w:ind w:firstLine="0"/>
      <w:textAlignment w:val="baseline"/>
    </w:pPr>
    <w:rPr>
      <w:color w:val="auto"/>
      <w:spacing w:val="0"/>
      <w:sz w:val="24"/>
      <w:szCs w:val="20"/>
      <w:lang w:val="x-none" w:eastAsia="x-none"/>
    </w:rPr>
  </w:style>
  <w:style w:type="paragraph" w:customStyle="1" w:styleId="118">
    <w:name w:val="Знак1 Знак Знак Знак1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119">
    <w:name w:val="Знак11"/>
    <w:basedOn w:val="a3"/>
    <w:rsid w:val="000A3A9D"/>
    <w:pPr>
      <w:spacing w:before="100" w:beforeAutospacing="1" w:after="100" w:afterAutospacing="1"/>
    </w:pPr>
    <w:rPr>
      <w:rFonts w:ascii="Tahoma" w:hAnsi="Tahoma"/>
      <w:sz w:val="20"/>
      <w:szCs w:val="20"/>
      <w:lang w:val="en-US" w:eastAsia="en-US"/>
    </w:rPr>
  </w:style>
  <w:style w:type="paragraph" w:customStyle="1" w:styleId="11a">
    <w:name w:val="Знак1 Знак Знак Знак1"/>
    <w:basedOn w:val="a3"/>
    <w:rsid w:val="000A3A9D"/>
    <w:pPr>
      <w:spacing w:before="100" w:beforeAutospacing="1" w:after="100" w:afterAutospacing="1"/>
    </w:pPr>
    <w:rPr>
      <w:rFonts w:ascii="Tahoma" w:hAnsi="Tahoma"/>
      <w:sz w:val="20"/>
      <w:szCs w:val="20"/>
      <w:lang w:val="en-US" w:eastAsia="en-US"/>
    </w:rPr>
  </w:style>
  <w:style w:type="character" w:customStyle="1" w:styleId="affffff4">
    <w:name w:val="Без интервала Знак Знак"/>
    <w:rsid w:val="000A3A9D"/>
    <w:rPr>
      <w:rFonts w:ascii="Calibri" w:eastAsia="Calibri" w:hAnsi="Calibri"/>
      <w:sz w:val="22"/>
      <w:szCs w:val="22"/>
      <w:lang w:val="ru-RU" w:eastAsia="en-US" w:bidi="ar-SA"/>
    </w:rPr>
  </w:style>
  <w:style w:type="paragraph" w:customStyle="1" w:styleId="Default">
    <w:name w:val="Default"/>
    <w:rsid w:val="000A3A9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3"/>
    <w:qFormat/>
    <w:rsid w:val="000A3A9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0A3A9D"/>
    <w:rPr>
      <w:rFonts w:ascii="Times New Roman" w:hAnsi="Times New Roman" w:cs="Times New Roman" w:hint="default"/>
      <w:sz w:val="26"/>
      <w:szCs w:val="26"/>
    </w:rPr>
  </w:style>
  <w:style w:type="paragraph" w:customStyle="1" w:styleId="-31">
    <w:name w:val="Цветная заливка - Акцент 31"/>
    <w:basedOn w:val="a3"/>
    <w:link w:val="-30"/>
    <w:uiPriority w:val="34"/>
    <w:qFormat/>
    <w:rsid w:val="000A3A9D"/>
    <w:pPr>
      <w:spacing w:after="200" w:line="276" w:lineRule="auto"/>
      <w:ind w:left="720"/>
      <w:contextualSpacing/>
    </w:pPr>
    <w:rPr>
      <w:rFonts w:ascii="Calibri" w:eastAsia="Calibri" w:hAnsi="Calibri"/>
      <w:sz w:val="22"/>
      <w:szCs w:val="22"/>
      <w:lang w:val="x-none" w:eastAsia="en-US"/>
    </w:rPr>
  </w:style>
  <w:style w:type="character" w:customStyle="1" w:styleId="-30">
    <w:name w:val="Цветная заливка - Акцент 3 Знак"/>
    <w:link w:val="-31"/>
    <w:uiPriority w:val="34"/>
    <w:locked/>
    <w:rsid w:val="000A3A9D"/>
    <w:rPr>
      <w:rFonts w:ascii="Calibri" w:eastAsia="Calibri" w:hAnsi="Calibri" w:cs="Times New Roman"/>
      <w:lang w:val="x-none"/>
    </w:rPr>
  </w:style>
  <w:style w:type="character" w:customStyle="1" w:styleId="1ff6">
    <w:name w:val="Без интервала Знак1"/>
    <w:rsid w:val="000A3A9D"/>
    <w:rPr>
      <w:sz w:val="24"/>
      <w:szCs w:val="22"/>
      <w:lang w:val="ru-RU" w:eastAsia="ru-RU" w:bidi="ar-SA"/>
    </w:rPr>
  </w:style>
  <w:style w:type="paragraph" w:customStyle="1" w:styleId="affffff5">
    <w:name w:val="КД_Текст"/>
    <w:basedOn w:val="a3"/>
    <w:rsid w:val="000A3A9D"/>
    <w:pPr>
      <w:ind w:firstLine="720"/>
      <w:jc w:val="both"/>
    </w:pPr>
    <w:rPr>
      <w:sz w:val="26"/>
      <w:szCs w:val="20"/>
    </w:rPr>
  </w:style>
  <w:style w:type="paragraph" w:customStyle="1" w:styleId="Style5">
    <w:name w:val="Style5"/>
    <w:basedOn w:val="a3"/>
    <w:uiPriority w:val="99"/>
    <w:rsid w:val="000A3A9D"/>
    <w:pPr>
      <w:widowControl w:val="0"/>
      <w:autoSpaceDE w:val="0"/>
      <w:autoSpaceDN w:val="0"/>
      <w:adjustRightInd w:val="0"/>
      <w:spacing w:line="276" w:lineRule="exact"/>
      <w:ind w:firstLine="302"/>
      <w:jc w:val="both"/>
    </w:pPr>
  </w:style>
  <w:style w:type="paragraph" w:customStyle="1" w:styleId="affffff6">
    <w:name w:val="Пункт"/>
    <w:basedOn w:val="a3"/>
    <w:rsid w:val="000A3A9D"/>
    <w:pPr>
      <w:tabs>
        <w:tab w:val="num" w:pos="1980"/>
      </w:tabs>
      <w:ind w:left="1404" w:hanging="504"/>
      <w:jc w:val="both"/>
    </w:pPr>
    <w:rPr>
      <w:szCs w:val="28"/>
    </w:rPr>
  </w:style>
  <w:style w:type="character" w:customStyle="1" w:styleId="FontStyle19">
    <w:name w:val="Font Style19"/>
    <w:rsid w:val="000A3A9D"/>
    <w:rPr>
      <w:rFonts w:ascii="Lucida Sans Unicode" w:hAnsi="Lucida Sans Unicode" w:cs="Lucida Sans Unicode"/>
      <w:spacing w:val="-10"/>
      <w:sz w:val="20"/>
      <w:szCs w:val="20"/>
    </w:rPr>
  </w:style>
  <w:style w:type="paragraph" w:customStyle="1" w:styleId="-310">
    <w:name w:val="Таблица-сетка 31"/>
    <w:basedOn w:val="16"/>
    <w:next w:val="a3"/>
    <w:uiPriority w:val="39"/>
    <w:unhideWhenUsed/>
    <w:qFormat/>
    <w:rsid w:val="000A3A9D"/>
    <w:pPr>
      <w:keepLines/>
      <w:spacing w:before="480" w:after="0" w:line="276" w:lineRule="auto"/>
      <w:outlineLvl w:val="9"/>
    </w:pPr>
    <w:rPr>
      <w:rFonts w:ascii="Cambria" w:hAnsi="Cambria" w:cs="Times New Roman"/>
      <w:color w:val="365F91"/>
      <w:kern w:val="0"/>
      <w:sz w:val="28"/>
      <w:szCs w:val="28"/>
      <w:lang w:eastAsia="x-none"/>
    </w:rPr>
  </w:style>
  <w:style w:type="paragraph" w:customStyle="1" w:styleId="affffff7">
    <w:name w:val="Основной текст с красной строки"/>
    <w:basedOn w:val="a3"/>
    <w:uiPriority w:val="99"/>
    <w:rsid w:val="000A3A9D"/>
    <w:pPr>
      <w:spacing w:before="60" w:line="360" w:lineRule="auto"/>
      <w:ind w:firstLine="851"/>
      <w:jc w:val="both"/>
    </w:pPr>
  </w:style>
  <w:style w:type="paragraph" w:customStyle="1" w:styleId="11b">
    <w:name w:val="Заголовок 11"/>
    <w:basedOn w:val="Normal2"/>
    <w:next w:val="Normal2"/>
    <w:rsid w:val="000A3A9D"/>
    <w:pPr>
      <w:keepNext/>
      <w:spacing w:before="120" w:after="600"/>
      <w:ind w:firstLine="340"/>
      <w:jc w:val="center"/>
    </w:pPr>
    <w:rPr>
      <w:b/>
      <w:snapToGrid w:val="0"/>
      <w:sz w:val="32"/>
    </w:rPr>
  </w:style>
  <w:style w:type="paragraph" w:customStyle="1" w:styleId="pchartsubheadcmt">
    <w:name w:val="pchart_subheadcmt"/>
    <w:basedOn w:val="a3"/>
    <w:rsid w:val="000A3A9D"/>
    <w:pPr>
      <w:spacing w:before="100" w:beforeAutospacing="1" w:after="100" w:afterAutospacing="1"/>
    </w:pPr>
  </w:style>
  <w:style w:type="paragraph" w:customStyle="1" w:styleId="pbulletcmt">
    <w:name w:val="pbulletcmt"/>
    <w:basedOn w:val="a3"/>
    <w:rsid w:val="000A3A9D"/>
    <w:pPr>
      <w:spacing w:before="100" w:beforeAutospacing="1" w:after="100" w:afterAutospacing="1"/>
    </w:pPr>
  </w:style>
  <w:style w:type="paragraph" w:customStyle="1" w:styleId="-32">
    <w:name w:val="Таблица-сетка 32"/>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311">
    <w:name w:val="Светлая сетка - Акцент 31"/>
    <w:basedOn w:val="a3"/>
    <w:link w:val="-33"/>
    <w:uiPriority w:val="34"/>
    <w:qFormat/>
    <w:rsid w:val="000A3A9D"/>
    <w:pPr>
      <w:ind w:left="720"/>
      <w:contextualSpacing/>
    </w:pPr>
    <w:rPr>
      <w:rFonts w:eastAsia="Calibri"/>
      <w:sz w:val="26"/>
      <w:szCs w:val="22"/>
      <w:lang w:val="x-none" w:eastAsia="x-none"/>
    </w:rPr>
  </w:style>
  <w:style w:type="character" w:customStyle="1" w:styleId="-33">
    <w:name w:val="Светлая сетка - Акцент 3 Знак"/>
    <w:link w:val="-311"/>
    <w:uiPriority w:val="34"/>
    <w:locked/>
    <w:rsid w:val="000A3A9D"/>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qFormat/>
    <w:rsid w:val="000A3A9D"/>
    <w:pPr>
      <w:ind w:left="720"/>
      <w:contextualSpacing/>
    </w:pPr>
    <w:rPr>
      <w:rFonts w:eastAsia="Calibri"/>
      <w:sz w:val="26"/>
      <w:szCs w:val="22"/>
      <w:lang w:val="x-none" w:eastAsia="en-US"/>
    </w:rPr>
  </w:style>
  <w:style w:type="character" w:customStyle="1" w:styleId="1-2">
    <w:name w:val="Средняя сетка 1 - Акцент 2 Знак"/>
    <w:link w:val="1-210"/>
    <w:uiPriority w:val="34"/>
    <w:locked/>
    <w:rsid w:val="000A3A9D"/>
    <w:rPr>
      <w:rFonts w:ascii="Times New Roman" w:eastAsia="Calibri" w:hAnsi="Times New Roman" w:cs="Times New Roman"/>
      <w:sz w:val="26"/>
      <w:lang w:val="x-none"/>
    </w:rPr>
  </w:style>
  <w:style w:type="paragraph" w:customStyle="1" w:styleId="-330">
    <w:name w:val="Таблица-сетка 33"/>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1">
    <w:name w:val="Средняя заливка 1 - Акцент 11"/>
    <w:qFormat/>
    <w:rsid w:val="000A3A9D"/>
    <w:pPr>
      <w:spacing w:after="0" w:line="240" w:lineRule="auto"/>
    </w:pPr>
    <w:rPr>
      <w:rFonts w:ascii="Times New Roman" w:eastAsia="Times New Roman" w:hAnsi="Times New Roman" w:cs="Times New Roman"/>
      <w:sz w:val="20"/>
      <w:szCs w:val="20"/>
      <w:lang w:eastAsia="ru-RU"/>
    </w:rPr>
  </w:style>
  <w:style w:type="paragraph" w:customStyle="1" w:styleId="1ff7">
    <w:name w:val="Обычный 1"/>
    <w:basedOn w:val="a3"/>
    <w:link w:val="1ff8"/>
    <w:rsid w:val="000A3A9D"/>
    <w:pPr>
      <w:spacing w:before="60" w:after="60" w:line="360" w:lineRule="auto"/>
      <w:ind w:firstLine="709"/>
      <w:jc w:val="both"/>
    </w:pPr>
    <w:rPr>
      <w:lang w:val="x-none" w:eastAsia="x-none"/>
    </w:rPr>
  </w:style>
  <w:style w:type="character" w:customStyle="1" w:styleId="1ff8">
    <w:name w:val="Обычный 1 Знак"/>
    <w:link w:val="1ff7"/>
    <w:locked/>
    <w:rsid w:val="000A3A9D"/>
    <w:rPr>
      <w:rFonts w:ascii="Times New Roman" w:eastAsia="Times New Roman" w:hAnsi="Times New Roman" w:cs="Times New Roman"/>
      <w:sz w:val="24"/>
      <w:szCs w:val="24"/>
      <w:lang w:val="x-none" w:eastAsia="x-none"/>
    </w:rPr>
  </w:style>
  <w:style w:type="paragraph" w:customStyle="1" w:styleId="15">
    <w:name w:val="Дефис 1"/>
    <w:basedOn w:val="affffd"/>
    <w:link w:val="1ff9"/>
    <w:rsid w:val="000A3A9D"/>
    <w:pPr>
      <w:numPr>
        <w:numId w:val="13"/>
      </w:numPr>
      <w:spacing w:line="360" w:lineRule="auto"/>
      <w:jc w:val="both"/>
    </w:pPr>
    <w:rPr>
      <w:rFonts w:ascii="Times New Roman" w:hAnsi="Times New Roman" w:cs="Times New Roman"/>
      <w:sz w:val="24"/>
      <w:szCs w:val="24"/>
      <w:lang w:val="x-none" w:eastAsia="x-none"/>
    </w:rPr>
  </w:style>
  <w:style w:type="character" w:customStyle="1" w:styleId="1ff9">
    <w:name w:val="Дефис 1 Знак"/>
    <w:link w:val="15"/>
    <w:rsid w:val="000A3A9D"/>
    <w:rPr>
      <w:rFonts w:ascii="Times New Roman" w:eastAsia="Times New Roman" w:hAnsi="Times New Roman" w:cs="Times New Roman"/>
      <w:sz w:val="24"/>
      <w:szCs w:val="24"/>
      <w:lang w:val="x-none" w:eastAsia="x-none"/>
    </w:rPr>
  </w:style>
  <w:style w:type="paragraph" w:customStyle="1" w:styleId="23">
    <w:name w:val="Дефис 2"/>
    <w:basedOn w:val="15"/>
    <w:rsid w:val="000A3A9D"/>
    <w:pPr>
      <w:numPr>
        <w:ilvl w:val="1"/>
      </w:numPr>
      <w:tabs>
        <w:tab w:val="num" w:pos="360"/>
        <w:tab w:val="num" w:pos="851"/>
      </w:tabs>
      <w:ind w:left="851" w:hanging="851"/>
    </w:pPr>
  </w:style>
  <w:style w:type="paragraph" w:customStyle="1" w:styleId="1ffa">
    <w:name w:val="Список нумерованный 1"/>
    <w:basedOn w:val="1ff7"/>
    <w:rsid w:val="000A3A9D"/>
    <w:pPr>
      <w:ind w:firstLine="0"/>
    </w:pPr>
  </w:style>
  <w:style w:type="paragraph" w:customStyle="1" w:styleId="affffff8">
    <w:name w:val="Таблица шапка"/>
    <w:basedOn w:val="a3"/>
    <w:next w:val="a3"/>
    <w:link w:val="affffff9"/>
    <w:rsid w:val="000A3A9D"/>
    <w:pPr>
      <w:keepNext/>
      <w:keepLines/>
      <w:spacing w:before="60" w:after="60"/>
      <w:jc w:val="center"/>
    </w:pPr>
    <w:rPr>
      <w:b/>
      <w:lang w:val="x-none" w:eastAsia="x-none"/>
    </w:rPr>
  </w:style>
  <w:style w:type="character" w:customStyle="1" w:styleId="affffff9">
    <w:name w:val="Таблица шапка Знак"/>
    <w:link w:val="affffff8"/>
    <w:rsid w:val="000A3A9D"/>
    <w:rPr>
      <w:rFonts w:ascii="Times New Roman" w:eastAsia="Times New Roman" w:hAnsi="Times New Roman" w:cs="Times New Roman"/>
      <w:b/>
      <w:sz w:val="24"/>
      <w:szCs w:val="24"/>
      <w:lang w:val="x-none" w:eastAsia="x-none"/>
    </w:rPr>
  </w:style>
  <w:style w:type="paragraph" w:customStyle="1" w:styleId="affffffa">
    <w:name w:val="Таблица текст"/>
    <w:basedOn w:val="a3"/>
    <w:link w:val="affffffb"/>
    <w:rsid w:val="000A3A9D"/>
    <w:pPr>
      <w:spacing w:before="40" w:after="40"/>
      <w:ind w:left="57" w:right="57"/>
    </w:pPr>
    <w:rPr>
      <w:lang w:val="x-none" w:eastAsia="x-none"/>
    </w:rPr>
  </w:style>
  <w:style w:type="character" w:customStyle="1" w:styleId="affffffb">
    <w:name w:val="Таблица текст Знак"/>
    <w:link w:val="affffffa"/>
    <w:rsid w:val="000A3A9D"/>
    <w:rPr>
      <w:rFonts w:ascii="Times New Roman" w:eastAsia="Times New Roman" w:hAnsi="Times New Roman" w:cs="Times New Roman"/>
      <w:sz w:val="24"/>
      <w:szCs w:val="24"/>
      <w:lang w:val="x-none" w:eastAsia="x-none"/>
    </w:rPr>
  </w:style>
  <w:style w:type="table" w:styleId="-10">
    <w:name w:val="Table Web 1"/>
    <w:basedOn w:val="a5"/>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6"/>
    <w:next w:val="a3"/>
    <w:rsid w:val="000A3A9D"/>
    <w:pPr>
      <w:keepLines/>
      <w:pageBreakBefore/>
      <w:numPr>
        <w:numId w:val="18"/>
      </w:numPr>
      <w:spacing w:after="120"/>
      <w:jc w:val="right"/>
    </w:pPr>
    <w:rPr>
      <w:rFonts w:cs="Times New Roman"/>
      <w:caps/>
      <w:kern w:val="0"/>
      <w:sz w:val="27"/>
      <w:szCs w:val="24"/>
      <w:lang w:eastAsia="x-none"/>
    </w:rPr>
  </w:style>
  <w:style w:type="paragraph" w:customStyle="1" w:styleId="21">
    <w:name w:val="Заголовок 2 Приложение"/>
    <w:basedOn w:val="24"/>
    <w:rsid w:val="000A3A9D"/>
    <w:pPr>
      <w:widowControl/>
      <w:numPr>
        <w:ilvl w:val="1"/>
        <w:numId w:val="18"/>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1ff7"/>
    <w:rsid w:val="000A3A9D"/>
    <w:pPr>
      <w:keepNext/>
      <w:numPr>
        <w:ilvl w:val="2"/>
        <w:numId w:val="18"/>
      </w:numPr>
      <w:tabs>
        <w:tab w:val="clear" w:pos="5395"/>
        <w:tab w:val="num" w:pos="360"/>
        <w:tab w:val="num" w:pos="2160"/>
      </w:tabs>
      <w:ind w:left="0" w:firstLine="0"/>
      <w:jc w:val="right"/>
    </w:pPr>
    <w:rPr>
      <w:b/>
      <w:sz w:val="27"/>
      <w:szCs w:val="27"/>
    </w:rPr>
  </w:style>
  <w:style w:type="paragraph" w:customStyle="1" w:styleId="Pa14">
    <w:name w:val="Pa14"/>
    <w:basedOn w:val="a3"/>
    <w:next w:val="a3"/>
    <w:uiPriority w:val="99"/>
    <w:rsid w:val="000A3A9D"/>
    <w:pPr>
      <w:autoSpaceDE w:val="0"/>
      <w:autoSpaceDN w:val="0"/>
      <w:adjustRightInd w:val="0"/>
      <w:spacing w:line="141" w:lineRule="atLeast"/>
    </w:pPr>
    <w:rPr>
      <w:rFonts w:ascii="Xerox Sans Light" w:eastAsia="Calibri" w:hAnsi="Xerox Sans Light"/>
      <w:lang w:eastAsia="en-US"/>
    </w:rPr>
  </w:style>
  <w:style w:type="paragraph" w:customStyle="1" w:styleId="12">
    <w:name w:val="_Маркированный список уровня 1"/>
    <w:basedOn w:val="a3"/>
    <w:link w:val="1ffb"/>
    <w:autoRedefine/>
    <w:qFormat/>
    <w:rsid w:val="000A3A9D"/>
    <w:pPr>
      <w:widowControl w:val="0"/>
      <w:numPr>
        <w:numId w:val="19"/>
      </w:numPr>
      <w:tabs>
        <w:tab w:val="left" w:pos="1134"/>
      </w:tabs>
      <w:autoSpaceDN w:val="0"/>
      <w:adjustRightInd w:val="0"/>
      <w:spacing w:after="120"/>
      <w:jc w:val="both"/>
      <w:textAlignment w:val="baseline"/>
    </w:pPr>
    <w:rPr>
      <w:szCs w:val="26"/>
      <w:lang w:val="x-none" w:eastAsia="x-none"/>
    </w:rPr>
  </w:style>
  <w:style w:type="character" w:customStyle="1" w:styleId="1ffb">
    <w:name w:val="_Маркированный список уровня 1 Знак"/>
    <w:link w:val="12"/>
    <w:rsid w:val="000A3A9D"/>
    <w:rPr>
      <w:rFonts w:ascii="Times New Roman" w:eastAsia="Times New Roman" w:hAnsi="Times New Roman" w:cs="Times New Roman"/>
      <w:sz w:val="24"/>
      <w:szCs w:val="26"/>
      <w:lang w:val="x-none" w:eastAsia="x-none"/>
    </w:rPr>
  </w:style>
  <w:style w:type="paragraph" w:customStyle="1" w:styleId="14">
    <w:name w:val="_Нумерованный 1"/>
    <w:basedOn w:val="a3"/>
    <w:link w:val="11c"/>
    <w:qFormat/>
    <w:rsid w:val="000A3A9D"/>
    <w:pPr>
      <w:widowControl w:val="0"/>
      <w:numPr>
        <w:numId w:val="20"/>
      </w:numPr>
      <w:autoSpaceDN w:val="0"/>
      <w:adjustRightInd w:val="0"/>
      <w:spacing w:before="240" w:after="120"/>
      <w:ind w:left="0" w:firstLine="709"/>
      <w:jc w:val="center"/>
      <w:textAlignment w:val="baseline"/>
    </w:pPr>
    <w:rPr>
      <w:bCs/>
      <w:sz w:val="28"/>
      <w:szCs w:val="28"/>
      <w:lang w:val="x-none" w:eastAsia="x-none"/>
    </w:rPr>
  </w:style>
  <w:style w:type="paragraph" w:customStyle="1" w:styleId="22">
    <w:name w:val="_Нумерованный 2"/>
    <w:basedOn w:val="14"/>
    <w:qFormat/>
    <w:rsid w:val="000A3A9D"/>
    <w:pPr>
      <w:numPr>
        <w:ilvl w:val="1"/>
      </w:numPr>
      <w:tabs>
        <w:tab w:val="clear" w:pos="284"/>
        <w:tab w:val="num" w:pos="709"/>
      </w:tabs>
      <w:spacing w:before="0" w:after="0"/>
      <w:ind w:left="709" w:hanging="709"/>
    </w:pPr>
    <w:rPr>
      <w:b/>
    </w:rPr>
  </w:style>
  <w:style w:type="paragraph" w:customStyle="1" w:styleId="30">
    <w:name w:val="_Нумерованный 3"/>
    <w:basedOn w:val="22"/>
    <w:rsid w:val="000A3A9D"/>
    <w:pPr>
      <w:numPr>
        <w:ilvl w:val="2"/>
      </w:numPr>
      <w:tabs>
        <w:tab w:val="clear" w:pos="-624"/>
        <w:tab w:val="num" w:pos="360"/>
        <w:tab w:val="num" w:pos="2174"/>
      </w:tabs>
      <w:ind w:left="2174" w:hanging="360"/>
      <w:jc w:val="right"/>
    </w:pPr>
  </w:style>
  <w:style w:type="character" w:customStyle="1" w:styleId="11c">
    <w:name w:val="_Нумерованный 1 Знак1"/>
    <w:link w:val="14"/>
    <w:rsid w:val="000A3A9D"/>
    <w:rPr>
      <w:rFonts w:ascii="Times New Roman" w:eastAsia="Times New Roman" w:hAnsi="Times New Roman" w:cs="Times New Roman"/>
      <w:bCs/>
      <w:sz w:val="28"/>
      <w:szCs w:val="28"/>
      <w:lang w:val="x-none" w:eastAsia="x-none"/>
    </w:rPr>
  </w:style>
  <w:style w:type="character" w:customStyle="1" w:styleId="affffb">
    <w:name w:val="Название объекта Знак"/>
    <w:link w:val="affffa"/>
    <w:locked/>
    <w:rsid w:val="000A3A9D"/>
    <w:rPr>
      <w:rFonts w:ascii="Times New Roman" w:eastAsia="Times New Roman" w:hAnsi="Times New Roman" w:cs="Times New Roman"/>
      <w:b/>
      <w:bCs/>
      <w:sz w:val="20"/>
      <w:szCs w:val="20"/>
      <w:lang w:val="x-none" w:eastAsia="x-none"/>
    </w:rPr>
  </w:style>
  <w:style w:type="paragraph" w:customStyle="1" w:styleId="affffffc">
    <w:name w:val="*Основной текст"/>
    <w:basedOn w:val="a3"/>
    <w:link w:val="affffffd"/>
    <w:qFormat/>
    <w:rsid w:val="000A3A9D"/>
    <w:pPr>
      <w:spacing w:line="360" w:lineRule="auto"/>
      <w:ind w:firstLine="567"/>
      <w:jc w:val="both"/>
    </w:pPr>
    <w:rPr>
      <w:rFonts w:eastAsia="Arial Unicode MS"/>
      <w:lang w:val="x-none" w:eastAsia="en-US" w:bidi="en-US"/>
    </w:rPr>
  </w:style>
  <w:style w:type="character" w:customStyle="1" w:styleId="affffffd">
    <w:name w:val="*Основной текст Знак"/>
    <w:link w:val="affffffc"/>
    <w:rsid w:val="000A3A9D"/>
    <w:rPr>
      <w:rFonts w:ascii="Times New Roman" w:eastAsia="Arial Unicode MS" w:hAnsi="Times New Roman" w:cs="Times New Roman"/>
      <w:sz w:val="24"/>
      <w:szCs w:val="24"/>
      <w:lang w:val="x-none" w:bidi="en-US"/>
    </w:rPr>
  </w:style>
  <w:style w:type="paragraph" w:customStyle="1" w:styleId="Appendix">
    <w:name w:val="Appendix"/>
    <w:next w:val="a3"/>
    <w:uiPriority w:val="99"/>
    <w:rsid w:val="000A3A9D"/>
    <w:pPr>
      <w:keepNext/>
      <w:keepLines/>
      <w:pageBreakBefore/>
      <w:numPr>
        <w:numId w:val="2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3"/>
    <w:uiPriority w:val="99"/>
    <w:rsid w:val="000A3A9D"/>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3"/>
    <w:uiPriority w:val="99"/>
    <w:rsid w:val="000A3A9D"/>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3"/>
    <w:uiPriority w:val="99"/>
    <w:rsid w:val="000A3A9D"/>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3"/>
    <w:uiPriority w:val="99"/>
    <w:rsid w:val="000A3A9D"/>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0A3A9D"/>
    <w:rPr>
      <w:b/>
    </w:rPr>
  </w:style>
  <w:style w:type="paragraph" w:customStyle="1" w:styleId="affffffe">
    <w:name w:val="Простой"/>
    <w:basedOn w:val="a3"/>
    <w:rsid w:val="000A3A9D"/>
    <w:pPr>
      <w:spacing w:after="240"/>
    </w:pPr>
    <w:rPr>
      <w:rFonts w:ascii="Arial" w:hAnsi="Arial"/>
      <w:spacing w:val="-5"/>
      <w:sz w:val="20"/>
      <w:szCs w:val="20"/>
    </w:rPr>
  </w:style>
  <w:style w:type="paragraph" w:customStyle="1" w:styleId="-1">
    <w:name w:val="- Список1"/>
    <w:basedOn w:val="a3"/>
    <w:link w:val="-11"/>
    <w:uiPriority w:val="99"/>
    <w:qFormat/>
    <w:rsid w:val="000A3A9D"/>
    <w:pPr>
      <w:numPr>
        <w:numId w:val="22"/>
      </w:numPr>
      <w:spacing w:line="336" w:lineRule="auto"/>
      <w:contextualSpacing/>
      <w:jc w:val="both"/>
    </w:pPr>
    <w:rPr>
      <w:sz w:val="28"/>
      <w:szCs w:val="28"/>
      <w:lang w:val="en-US" w:eastAsia="en-US"/>
    </w:rPr>
  </w:style>
  <w:style w:type="character" w:customStyle="1" w:styleId="-11">
    <w:name w:val="- Список1 Знак"/>
    <w:link w:val="-1"/>
    <w:uiPriority w:val="99"/>
    <w:locked/>
    <w:rsid w:val="000A3A9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3"/>
    <w:link w:val="1590"/>
    <w:uiPriority w:val="99"/>
    <w:rsid w:val="000A3A9D"/>
    <w:pPr>
      <w:spacing w:after="120" w:line="360" w:lineRule="auto"/>
      <w:ind w:firstLine="902"/>
      <w:jc w:val="both"/>
    </w:pPr>
    <w:rPr>
      <w:szCs w:val="20"/>
      <w:lang w:val="en-US" w:eastAsia="x-none"/>
    </w:rPr>
  </w:style>
  <w:style w:type="character" w:customStyle="1" w:styleId="1590">
    <w:name w:val="Стиль По ширине Первая строка:  1.59 см Знак"/>
    <w:link w:val="159"/>
    <w:uiPriority w:val="99"/>
    <w:locked/>
    <w:rsid w:val="000A3A9D"/>
    <w:rPr>
      <w:rFonts w:ascii="Times New Roman" w:eastAsia="Times New Roman" w:hAnsi="Times New Roman" w:cs="Times New Roman"/>
      <w:sz w:val="24"/>
      <w:szCs w:val="20"/>
      <w:lang w:val="en-US" w:eastAsia="x-none"/>
    </w:rPr>
  </w:style>
  <w:style w:type="paragraph" w:customStyle="1" w:styleId="-34">
    <w:name w:val="Таблица-сетка 34"/>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0">
    <w:name w:val="Цветной список - Акцент 11"/>
    <w:basedOn w:val="a3"/>
    <w:qFormat/>
    <w:rsid w:val="000A3A9D"/>
    <w:pPr>
      <w:spacing w:after="200" w:line="276" w:lineRule="auto"/>
      <w:ind w:left="720"/>
      <w:contextualSpacing/>
    </w:pPr>
    <w:rPr>
      <w:rFonts w:ascii="Calibri" w:hAnsi="Calibri"/>
      <w:sz w:val="22"/>
      <w:szCs w:val="22"/>
    </w:rPr>
  </w:style>
  <w:style w:type="paragraph" w:customStyle="1" w:styleId="1ffc">
    <w:name w:val="Подзаголовок1"/>
    <w:rsid w:val="000A3A9D"/>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
    <w:locked/>
    <w:rsid w:val="000A3A9D"/>
  </w:style>
  <w:style w:type="paragraph" w:customStyle="1" w:styleId="afffffff">
    <w:name w:val="Параграф"/>
    <w:basedOn w:val="a3"/>
    <w:link w:val="paragraph"/>
    <w:qFormat/>
    <w:rsid w:val="000A3A9D"/>
    <w:pPr>
      <w:tabs>
        <w:tab w:val="left" w:pos="284"/>
      </w:tabs>
      <w:spacing w:before="120"/>
    </w:pPr>
    <w:rPr>
      <w:rFonts w:asciiTheme="minorHAnsi" w:eastAsiaTheme="minorHAnsi" w:hAnsiTheme="minorHAnsi" w:cstheme="minorBidi"/>
      <w:sz w:val="22"/>
      <w:szCs w:val="22"/>
      <w:lang w:eastAsia="en-US"/>
    </w:rPr>
  </w:style>
  <w:style w:type="numbering" w:customStyle="1" w:styleId="3fa">
    <w:name w:val="Нет списка3"/>
    <w:next w:val="a6"/>
    <w:uiPriority w:val="99"/>
    <w:semiHidden/>
    <w:unhideWhenUsed/>
    <w:rsid w:val="000A3A9D"/>
  </w:style>
  <w:style w:type="paragraph" w:customStyle="1" w:styleId="3fb">
    <w:name w:val="3 уровень"/>
    <w:basedOn w:val="71"/>
    <w:link w:val="3fc"/>
    <w:qFormat/>
    <w:rsid w:val="000A3A9D"/>
    <w:pPr>
      <w:shd w:val="clear" w:color="auto" w:fill="auto"/>
      <w:tabs>
        <w:tab w:val="left" w:pos="796"/>
        <w:tab w:val="left" w:pos="1276"/>
      </w:tabs>
      <w:spacing w:before="0" w:line="288" w:lineRule="auto"/>
      <w:jc w:val="both"/>
    </w:pPr>
    <w:rPr>
      <w:sz w:val="24"/>
      <w:szCs w:val="28"/>
    </w:rPr>
  </w:style>
  <w:style w:type="character" w:customStyle="1" w:styleId="3fc">
    <w:name w:val="3 уровень Знак"/>
    <w:basedOn w:val="affff"/>
    <w:link w:val="3fb"/>
    <w:rsid w:val="000A3A9D"/>
    <w:rPr>
      <w:rFonts w:ascii="Times New Roman" w:hAnsi="Times New Roman" w:cs="Times New Roman"/>
      <w:sz w:val="24"/>
      <w:szCs w:val="28"/>
      <w:shd w:val="clear" w:color="auto" w:fill="FFFFFF"/>
    </w:rPr>
  </w:style>
  <w:style w:type="numbering" w:customStyle="1" w:styleId="4f1">
    <w:name w:val="Нет списка4"/>
    <w:next w:val="a6"/>
    <w:uiPriority w:val="99"/>
    <w:semiHidden/>
    <w:unhideWhenUsed/>
    <w:rsid w:val="000A3A9D"/>
  </w:style>
  <w:style w:type="numbering" w:customStyle="1" w:styleId="11d">
    <w:name w:val="Нет списка11"/>
    <w:next w:val="a6"/>
    <w:semiHidden/>
    <w:unhideWhenUsed/>
    <w:rsid w:val="000A3A9D"/>
  </w:style>
  <w:style w:type="numbering" w:customStyle="1" w:styleId="217">
    <w:name w:val="Нет списка21"/>
    <w:next w:val="a6"/>
    <w:uiPriority w:val="99"/>
    <w:semiHidden/>
    <w:rsid w:val="000A3A9D"/>
  </w:style>
  <w:style w:type="table" w:customStyle="1" w:styleId="3fd">
    <w:name w:val="Сетка таблицы3"/>
    <w:basedOn w:val="a5"/>
    <w:next w:val="aff9"/>
    <w:uiPriority w:val="9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6"/>
    <w:uiPriority w:val="99"/>
    <w:semiHidden/>
    <w:unhideWhenUsed/>
    <w:rsid w:val="000A3A9D"/>
  </w:style>
  <w:style w:type="numbering" w:customStyle="1" w:styleId="5e">
    <w:name w:val="Нет списка5"/>
    <w:next w:val="a6"/>
    <w:uiPriority w:val="99"/>
    <w:semiHidden/>
    <w:unhideWhenUsed/>
    <w:rsid w:val="000A3A9D"/>
  </w:style>
  <w:style w:type="numbering" w:customStyle="1" w:styleId="121">
    <w:name w:val="Нет списка12"/>
    <w:next w:val="a6"/>
    <w:semiHidden/>
    <w:unhideWhenUsed/>
    <w:rsid w:val="000A3A9D"/>
  </w:style>
  <w:style w:type="numbering" w:customStyle="1" w:styleId="224">
    <w:name w:val="Нет списка22"/>
    <w:next w:val="a6"/>
    <w:uiPriority w:val="99"/>
    <w:semiHidden/>
    <w:rsid w:val="000A3A9D"/>
  </w:style>
  <w:style w:type="table" w:customStyle="1" w:styleId="4f2">
    <w:name w:val="Сетка таблицы4"/>
    <w:basedOn w:val="a5"/>
    <w:next w:val="aff9"/>
    <w:uiPriority w:val="5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
    <w:name w:val="Нет списка32"/>
    <w:next w:val="a6"/>
    <w:uiPriority w:val="99"/>
    <w:semiHidden/>
    <w:unhideWhenUsed/>
    <w:rsid w:val="000A3A9D"/>
  </w:style>
  <w:style w:type="paragraph" w:customStyle="1" w:styleId="11">
    <w:name w:val="Нум1"/>
    <w:basedOn w:val="a3"/>
    <w:link w:val="1ffd"/>
    <w:qFormat/>
    <w:rsid w:val="000A3A9D"/>
    <w:pPr>
      <w:keepNext/>
      <w:keepLines/>
      <w:widowControl w:val="0"/>
      <w:numPr>
        <w:numId w:val="23"/>
      </w:numPr>
      <w:suppressLineNumbers/>
      <w:suppressAutoHyphens/>
      <w:spacing w:before="240" w:after="120"/>
      <w:jc w:val="center"/>
    </w:pPr>
    <w:rPr>
      <w:sz w:val="28"/>
    </w:rPr>
  </w:style>
  <w:style w:type="character" w:customStyle="1" w:styleId="1ffd">
    <w:name w:val="Нум1 Знак"/>
    <w:basedOn w:val="a4"/>
    <w:link w:val="11"/>
    <w:rsid w:val="000A3A9D"/>
    <w:rPr>
      <w:rFonts w:ascii="Times New Roman" w:eastAsia="Times New Roman" w:hAnsi="Times New Roman" w:cs="Times New Roman"/>
      <w:sz w:val="28"/>
      <w:szCs w:val="24"/>
      <w:lang w:eastAsia="ru-RU"/>
    </w:rPr>
  </w:style>
  <w:style w:type="paragraph" w:customStyle="1" w:styleId="20">
    <w:name w:val="Нум2"/>
    <w:basedOn w:val="a3"/>
    <w:link w:val="2ff6"/>
    <w:qFormat/>
    <w:rsid w:val="000A3A9D"/>
    <w:pPr>
      <w:widowControl w:val="0"/>
      <w:numPr>
        <w:ilvl w:val="1"/>
        <w:numId w:val="23"/>
      </w:numPr>
      <w:suppressLineNumbers/>
      <w:suppressAutoHyphens/>
      <w:jc w:val="both"/>
    </w:pPr>
    <w:rPr>
      <w:sz w:val="28"/>
      <w:szCs w:val="20"/>
    </w:rPr>
  </w:style>
  <w:style w:type="character" w:customStyle="1" w:styleId="2ff6">
    <w:name w:val="Нум2 Знак"/>
    <w:basedOn w:val="a4"/>
    <w:link w:val="20"/>
    <w:rsid w:val="000A3A9D"/>
    <w:rPr>
      <w:rFonts w:ascii="Times New Roman" w:eastAsia="Times New Roman" w:hAnsi="Times New Roman" w:cs="Times New Roman"/>
      <w:sz w:val="28"/>
      <w:szCs w:val="20"/>
      <w:lang w:eastAsia="ru-RU"/>
    </w:rPr>
  </w:style>
  <w:style w:type="paragraph" w:customStyle="1" w:styleId="3">
    <w:name w:val="Нум3"/>
    <w:basedOn w:val="a3"/>
    <w:link w:val="3fe"/>
    <w:qFormat/>
    <w:rsid w:val="000A3A9D"/>
    <w:pPr>
      <w:widowControl w:val="0"/>
      <w:numPr>
        <w:ilvl w:val="2"/>
        <w:numId w:val="23"/>
      </w:numPr>
      <w:adjustRightInd w:val="0"/>
      <w:ind w:left="0"/>
      <w:jc w:val="both"/>
      <w:textAlignment w:val="baseline"/>
    </w:pPr>
    <w:rPr>
      <w:sz w:val="28"/>
      <w:szCs w:val="20"/>
    </w:rPr>
  </w:style>
  <w:style w:type="character" w:customStyle="1" w:styleId="3fe">
    <w:name w:val="Нум3 Знак"/>
    <w:basedOn w:val="a4"/>
    <w:link w:val="3"/>
    <w:rsid w:val="000A3A9D"/>
    <w:rPr>
      <w:rFonts w:ascii="Times New Roman" w:eastAsia="Times New Roman" w:hAnsi="Times New Roman" w:cs="Times New Roman"/>
      <w:sz w:val="28"/>
      <w:szCs w:val="20"/>
      <w:lang w:eastAsia="ru-RU"/>
    </w:rPr>
  </w:style>
  <w:style w:type="character" w:customStyle="1" w:styleId="Heading2">
    <w:name w:val="Heading #2_"/>
    <w:link w:val="Heading20"/>
    <w:rsid w:val="000A3A9D"/>
    <w:rPr>
      <w:sz w:val="26"/>
      <w:szCs w:val="26"/>
      <w:shd w:val="clear" w:color="auto" w:fill="FFFFFF"/>
    </w:rPr>
  </w:style>
  <w:style w:type="character" w:customStyle="1" w:styleId="Bodytext2">
    <w:name w:val="Body text (2)_"/>
    <w:link w:val="Bodytext20"/>
    <w:rsid w:val="000A3A9D"/>
    <w:rPr>
      <w:shd w:val="clear" w:color="auto" w:fill="FFFFFF"/>
    </w:rPr>
  </w:style>
  <w:style w:type="character" w:customStyle="1" w:styleId="Bodytext3">
    <w:name w:val="Body text (3)_"/>
    <w:link w:val="Bodytext30"/>
    <w:rsid w:val="000A3A9D"/>
    <w:rPr>
      <w:sz w:val="21"/>
      <w:szCs w:val="21"/>
      <w:shd w:val="clear" w:color="auto" w:fill="FFFFFF"/>
    </w:rPr>
  </w:style>
  <w:style w:type="paragraph" w:customStyle="1" w:styleId="Heading20">
    <w:name w:val="Heading #2"/>
    <w:basedOn w:val="a3"/>
    <w:link w:val="Heading2"/>
    <w:rsid w:val="000A3A9D"/>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paragraph" w:customStyle="1" w:styleId="Bodytext20">
    <w:name w:val="Body text (2)"/>
    <w:basedOn w:val="a3"/>
    <w:link w:val="Bodytext2"/>
    <w:rsid w:val="000A3A9D"/>
    <w:pPr>
      <w:shd w:val="clear" w:color="auto" w:fill="FFFFFF"/>
      <w:spacing w:before="600" w:line="274" w:lineRule="exact"/>
      <w:ind w:hanging="340"/>
      <w:jc w:val="both"/>
    </w:pPr>
    <w:rPr>
      <w:rFonts w:asciiTheme="minorHAnsi" w:eastAsiaTheme="minorHAnsi" w:hAnsiTheme="minorHAnsi" w:cstheme="minorBidi"/>
      <w:sz w:val="22"/>
      <w:szCs w:val="22"/>
      <w:lang w:eastAsia="en-US"/>
    </w:rPr>
  </w:style>
  <w:style w:type="paragraph" w:customStyle="1" w:styleId="Bodytext30">
    <w:name w:val="Body text (3)"/>
    <w:basedOn w:val="a3"/>
    <w:link w:val="Bodytext3"/>
    <w:rsid w:val="000A3A9D"/>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hilite">
    <w:name w:val="hilite"/>
    <w:rsid w:val="000A3A9D"/>
  </w:style>
  <w:style w:type="character" w:customStyle="1" w:styleId="FontStyle96">
    <w:name w:val="Font Style96"/>
    <w:rsid w:val="000A3A9D"/>
    <w:rPr>
      <w:rFonts w:ascii="Times New Roman" w:hAnsi="Times New Roman" w:cs="Times New Roman"/>
      <w:sz w:val="24"/>
      <w:szCs w:val="24"/>
    </w:rPr>
  </w:style>
  <w:style w:type="character" w:customStyle="1" w:styleId="afffffff0">
    <w:name w:val="Оглавление_"/>
    <w:basedOn w:val="a4"/>
    <w:link w:val="afffffff1"/>
    <w:rsid w:val="000A3A9D"/>
    <w:rPr>
      <w:rFonts w:ascii="Times New Roman" w:eastAsia="Times New Roman" w:hAnsi="Times New Roman" w:cs="Times New Roman"/>
      <w:spacing w:val="-1"/>
      <w:shd w:val="clear" w:color="auto" w:fill="FFFFFF"/>
    </w:rPr>
  </w:style>
  <w:style w:type="paragraph" w:customStyle="1" w:styleId="afffffff1">
    <w:name w:val="Оглавление"/>
    <w:basedOn w:val="a3"/>
    <w:link w:val="afffffff0"/>
    <w:rsid w:val="000A3A9D"/>
    <w:pPr>
      <w:widowControl w:val="0"/>
      <w:shd w:val="clear" w:color="auto" w:fill="FFFFFF"/>
      <w:spacing w:before="360" w:after="540" w:line="0" w:lineRule="atLeast"/>
      <w:jc w:val="both"/>
    </w:pPr>
    <w:rPr>
      <w:spacing w:val="-1"/>
      <w:sz w:val="22"/>
      <w:szCs w:val="22"/>
      <w:lang w:eastAsia="en-US"/>
    </w:rPr>
  </w:style>
  <w:style w:type="character" w:customStyle="1" w:styleId="4Verdana55pt">
    <w:name w:val="Основной текст (4) + Verdana;5;5 pt"/>
    <w:basedOn w:val="49"/>
    <w:rsid w:val="000A3A9D"/>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ffff"/>
    <w:rsid w:val="000A3A9D"/>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4"/>
    <w:rsid w:val="000A3A9D"/>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7">
    <w:name w:val="List 2"/>
    <w:basedOn w:val="a3"/>
    <w:rsid w:val="000A3A9D"/>
    <w:pPr>
      <w:spacing w:after="60"/>
      <w:ind w:left="566" w:hanging="283"/>
      <w:jc w:val="both"/>
    </w:pPr>
  </w:style>
  <w:style w:type="paragraph" w:customStyle="1" w:styleId="CharChar0">
    <w:name w:val="Char Char"/>
    <w:basedOn w:val="a3"/>
    <w:rsid w:val="000A3A9D"/>
    <w:pPr>
      <w:spacing w:after="160" w:line="240" w:lineRule="exact"/>
    </w:pPr>
    <w:rPr>
      <w:rFonts w:ascii="Verdana" w:hAnsi="Verdana" w:cs="Verdana"/>
      <w:sz w:val="20"/>
      <w:szCs w:val="20"/>
      <w:lang w:val="en-US" w:eastAsia="en-US"/>
    </w:rPr>
  </w:style>
  <w:style w:type="character" w:customStyle="1" w:styleId="edit1">
    <w:name w:val="edit1"/>
    <w:rsid w:val="000A3A9D"/>
    <w:rPr>
      <w:sz w:val="14"/>
      <w:szCs w:val="14"/>
    </w:rPr>
  </w:style>
  <w:style w:type="character" w:customStyle="1" w:styleId="normalname1">
    <w:name w:val="normalname1"/>
    <w:rsid w:val="000A3A9D"/>
    <w:rPr>
      <w:b/>
      <w:bCs/>
      <w:color w:val="auto"/>
      <w:sz w:val="18"/>
      <w:szCs w:val="18"/>
    </w:rPr>
  </w:style>
  <w:style w:type="character" w:customStyle="1" w:styleId="postdetails1">
    <w:name w:val="postdetails1"/>
    <w:rsid w:val="000A3A9D"/>
    <w:rPr>
      <w:sz w:val="15"/>
      <w:szCs w:val="15"/>
    </w:rPr>
  </w:style>
  <w:style w:type="paragraph" w:customStyle="1" w:styleId="afffffff2">
    <w:name w:val="Текст таблицы"/>
    <w:basedOn w:val="a3"/>
    <w:rsid w:val="000A3A9D"/>
    <w:pPr>
      <w:jc w:val="both"/>
    </w:pPr>
    <w:rPr>
      <w:rFonts w:ascii="Arial" w:hAnsi="Arial" w:cs="Arial"/>
      <w:sz w:val="20"/>
      <w:szCs w:val="20"/>
    </w:rPr>
  </w:style>
  <w:style w:type="paragraph" w:customStyle="1" w:styleId="consnormal1">
    <w:name w:val="consnormal"/>
    <w:basedOn w:val="a3"/>
    <w:rsid w:val="000A3A9D"/>
    <w:pPr>
      <w:spacing w:before="100" w:beforeAutospacing="1" w:after="100" w:afterAutospacing="1"/>
    </w:pPr>
  </w:style>
  <w:style w:type="paragraph" w:customStyle="1" w:styleId="Style18">
    <w:name w:val="Style18"/>
    <w:basedOn w:val="a3"/>
    <w:rsid w:val="000A3A9D"/>
    <w:pPr>
      <w:widowControl w:val="0"/>
      <w:autoSpaceDE w:val="0"/>
      <w:autoSpaceDN w:val="0"/>
      <w:adjustRightInd w:val="0"/>
    </w:pPr>
  </w:style>
  <w:style w:type="paragraph" w:customStyle="1" w:styleId="Style19">
    <w:name w:val="Style19"/>
    <w:basedOn w:val="a3"/>
    <w:rsid w:val="000A3A9D"/>
    <w:pPr>
      <w:widowControl w:val="0"/>
      <w:autoSpaceDE w:val="0"/>
      <w:autoSpaceDN w:val="0"/>
      <w:adjustRightInd w:val="0"/>
    </w:pPr>
  </w:style>
  <w:style w:type="paragraph" w:customStyle="1" w:styleId="Style20">
    <w:name w:val="Style20"/>
    <w:basedOn w:val="a3"/>
    <w:rsid w:val="000A3A9D"/>
    <w:pPr>
      <w:widowControl w:val="0"/>
      <w:autoSpaceDE w:val="0"/>
      <w:autoSpaceDN w:val="0"/>
      <w:adjustRightInd w:val="0"/>
    </w:pPr>
  </w:style>
  <w:style w:type="paragraph" w:customStyle="1" w:styleId="Style21">
    <w:name w:val="Style21"/>
    <w:basedOn w:val="a3"/>
    <w:rsid w:val="000A3A9D"/>
    <w:pPr>
      <w:widowControl w:val="0"/>
      <w:autoSpaceDE w:val="0"/>
      <w:autoSpaceDN w:val="0"/>
      <w:adjustRightInd w:val="0"/>
    </w:pPr>
  </w:style>
  <w:style w:type="paragraph" w:customStyle="1" w:styleId="Style22">
    <w:name w:val="Style22"/>
    <w:basedOn w:val="a3"/>
    <w:rsid w:val="000A3A9D"/>
    <w:pPr>
      <w:widowControl w:val="0"/>
      <w:autoSpaceDE w:val="0"/>
      <w:autoSpaceDN w:val="0"/>
      <w:adjustRightInd w:val="0"/>
    </w:pPr>
  </w:style>
  <w:style w:type="paragraph" w:customStyle="1" w:styleId="Style23">
    <w:name w:val="Style23"/>
    <w:basedOn w:val="a3"/>
    <w:rsid w:val="000A3A9D"/>
    <w:pPr>
      <w:widowControl w:val="0"/>
      <w:autoSpaceDE w:val="0"/>
      <w:autoSpaceDN w:val="0"/>
      <w:adjustRightInd w:val="0"/>
    </w:pPr>
  </w:style>
  <w:style w:type="paragraph" w:customStyle="1" w:styleId="Style25">
    <w:name w:val="Style25"/>
    <w:basedOn w:val="a3"/>
    <w:rsid w:val="000A3A9D"/>
    <w:pPr>
      <w:widowControl w:val="0"/>
      <w:autoSpaceDE w:val="0"/>
      <w:autoSpaceDN w:val="0"/>
      <w:adjustRightInd w:val="0"/>
      <w:spacing w:line="216" w:lineRule="exact"/>
    </w:pPr>
  </w:style>
  <w:style w:type="paragraph" w:customStyle="1" w:styleId="Style27">
    <w:name w:val="Style27"/>
    <w:basedOn w:val="a3"/>
    <w:rsid w:val="000A3A9D"/>
    <w:pPr>
      <w:widowControl w:val="0"/>
      <w:autoSpaceDE w:val="0"/>
      <w:autoSpaceDN w:val="0"/>
      <w:adjustRightInd w:val="0"/>
    </w:pPr>
  </w:style>
  <w:style w:type="paragraph" w:customStyle="1" w:styleId="Style30">
    <w:name w:val="Style30"/>
    <w:basedOn w:val="a3"/>
    <w:rsid w:val="000A3A9D"/>
    <w:pPr>
      <w:widowControl w:val="0"/>
      <w:autoSpaceDE w:val="0"/>
      <w:autoSpaceDN w:val="0"/>
      <w:adjustRightInd w:val="0"/>
      <w:spacing w:line="295" w:lineRule="exact"/>
    </w:pPr>
  </w:style>
  <w:style w:type="paragraph" w:customStyle="1" w:styleId="Style31">
    <w:name w:val="Style31"/>
    <w:basedOn w:val="a3"/>
    <w:rsid w:val="000A3A9D"/>
    <w:pPr>
      <w:widowControl w:val="0"/>
      <w:autoSpaceDE w:val="0"/>
      <w:autoSpaceDN w:val="0"/>
      <w:adjustRightInd w:val="0"/>
    </w:pPr>
  </w:style>
  <w:style w:type="paragraph" w:customStyle="1" w:styleId="Style32">
    <w:name w:val="Style32"/>
    <w:basedOn w:val="a3"/>
    <w:rsid w:val="000A3A9D"/>
    <w:pPr>
      <w:widowControl w:val="0"/>
      <w:autoSpaceDE w:val="0"/>
      <w:autoSpaceDN w:val="0"/>
      <w:adjustRightInd w:val="0"/>
    </w:pPr>
  </w:style>
  <w:style w:type="paragraph" w:customStyle="1" w:styleId="Style10">
    <w:name w:val="Style10"/>
    <w:basedOn w:val="a3"/>
    <w:rsid w:val="000A3A9D"/>
    <w:pPr>
      <w:widowControl w:val="0"/>
      <w:autoSpaceDE w:val="0"/>
      <w:autoSpaceDN w:val="0"/>
      <w:adjustRightInd w:val="0"/>
      <w:spacing w:line="331" w:lineRule="exact"/>
      <w:jc w:val="both"/>
    </w:pPr>
    <w:rPr>
      <w:rFonts w:ascii="Tahoma" w:hAnsi="Tahoma" w:cs="Tahoma"/>
    </w:rPr>
  </w:style>
  <w:style w:type="paragraph" w:customStyle="1" w:styleId="Style41">
    <w:name w:val="Style41"/>
    <w:basedOn w:val="a3"/>
    <w:rsid w:val="000A3A9D"/>
    <w:pPr>
      <w:widowControl w:val="0"/>
      <w:autoSpaceDE w:val="0"/>
      <w:autoSpaceDN w:val="0"/>
      <w:adjustRightInd w:val="0"/>
      <w:spacing w:line="282" w:lineRule="exact"/>
      <w:ind w:firstLine="533"/>
      <w:jc w:val="both"/>
    </w:pPr>
    <w:rPr>
      <w:rFonts w:ascii="Tahoma" w:hAnsi="Tahoma" w:cs="Tahoma"/>
    </w:rPr>
  </w:style>
  <w:style w:type="paragraph" w:customStyle="1" w:styleId="Style63">
    <w:name w:val="Style63"/>
    <w:basedOn w:val="a3"/>
    <w:rsid w:val="000A3A9D"/>
    <w:pPr>
      <w:widowControl w:val="0"/>
      <w:autoSpaceDE w:val="0"/>
      <w:autoSpaceDN w:val="0"/>
      <w:adjustRightInd w:val="0"/>
      <w:spacing w:line="278" w:lineRule="exact"/>
      <w:ind w:firstLine="898"/>
      <w:jc w:val="both"/>
    </w:pPr>
    <w:rPr>
      <w:rFonts w:ascii="Tahoma" w:hAnsi="Tahoma" w:cs="Tahoma"/>
    </w:rPr>
  </w:style>
  <w:style w:type="paragraph" w:customStyle="1" w:styleId="Style81">
    <w:name w:val="Style81"/>
    <w:basedOn w:val="a3"/>
    <w:rsid w:val="000A3A9D"/>
    <w:pPr>
      <w:widowControl w:val="0"/>
      <w:autoSpaceDE w:val="0"/>
      <w:autoSpaceDN w:val="0"/>
      <w:adjustRightInd w:val="0"/>
      <w:spacing w:line="278" w:lineRule="exact"/>
      <w:ind w:firstLine="557"/>
      <w:jc w:val="both"/>
    </w:pPr>
    <w:rPr>
      <w:rFonts w:ascii="Tahoma" w:hAnsi="Tahoma" w:cs="Tahoma"/>
    </w:rPr>
  </w:style>
  <w:style w:type="character" w:customStyle="1" w:styleId="FontStyle97">
    <w:name w:val="Font Style97"/>
    <w:rsid w:val="000A3A9D"/>
    <w:rPr>
      <w:rFonts w:ascii="Times New Roman" w:hAnsi="Times New Roman" w:cs="Times New Roman"/>
      <w:b/>
      <w:bCs/>
      <w:sz w:val="24"/>
      <w:szCs w:val="24"/>
    </w:rPr>
  </w:style>
  <w:style w:type="character" w:customStyle="1" w:styleId="FontStyle106">
    <w:name w:val="Font Style106"/>
    <w:rsid w:val="000A3A9D"/>
    <w:rPr>
      <w:rFonts w:ascii="Times New Roman" w:hAnsi="Times New Roman" w:cs="Times New Roman"/>
      <w:b/>
      <w:bCs/>
      <w:sz w:val="22"/>
      <w:szCs w:val="22"/>
    </w:rPr>
  </w:style>
  <w:style w:type="character" w:customStyle="1" w:styleId="FontStyle100">
    <w:name w:val="Font Style100"/>
    <w:rsid w:val="000A3A9D"/>
    <w:rPr>
      <w:rFonts w:ascii="Times New Roman" w:hAnsi="Times New Roman" w:cs="Times New Roman"/>
      <w:b/>
      <w:bCs/>
      <w:sz w:val="18"/>
      <w:szCs w:val="18"/>
    </w:rPr>
  </w:style>
  <w:style w:type="paragraph" w:customStyle="1" w:styleId="Style35">
    <w:name w:val="Style35"/>
    <w:basedOn w:val="a3"/>
    <w:rsid w:val="000A3A9D"/>
    <w:pPr>
      <w:widowControl w:val="0"/>
      <w:autoSpaceDE w:val="0"/>
      <w:autoSpaceDN w:val="0"/>
      <w:adjustRightInd w:val="0"/>
    </w:pPr>
    <w:rPr>
      <w:rFonts w:ascii="Tahoma" w:hAnsi="Tahoma" w:cs="Tahoma"/>
    </w:rPr>
  </w:style>
  <w:style w:type="paragraph" w:customStyle="1" w:styleId="Style76">
    <w:name w:val="Style76"/>
    <w:basedOn w:val="a3"/>
    <w:rsid w:val="000A3A9D"/>
    <w:pPr>
      <w:widowControl w:val="0"/>
      <w:autoSpaceDE w:val="0"/>
      <w:autoSpaceDN w:val="0"/>
      <w:adjustRightInd w:val="0"/>
      <w:spacing w:line="235" w:lineRule="exact"/>
      <w:jc w:val="center"/>
    </w:pPr>
    <w:rPr>
      <w:rFonts w:ascii="Tahoma" w:hAnsi="Tahoma" w:cs="Tahoma"/>
    </w:rPr>
  </w:style>
  <w:style w:type="paragraph" w:customStyle="1" w:styleId="Style15">
    <w:name w:val="Style15"/>
    <w:basedOn w:val="a3"/>
    <w:rsid w:val="000A3A9D"/>
    <w:pPr>
      <w:widowControl w:val="0"/>
      <w:autoSpaceDE w:val="0"/>
      <w:autoSpaceDN w:val="0"/>
      <w:adjustRightInd w:val="0"/>
      <w:spacing w:line="614" w:lineRule="exact"/>
      <w:jc w:val="both"/>
    </w:pPr>
    <w:rPr>
      <w:rFonts w:ascii="Tahoma" w:hAnsi="Tahoma" w:cs="Tahoma"/>
    </w:rPr>
  </w:style>
  <w:style w:type="paragraph" w:customStyle="1" w:styleId="Style53">
    <w:name w:val="Style53"/>
    <w:basedOn w:val="a3"/>
    <w:rsid w:val="000A3A9D"/>
    <w:pPr>
      <w:widowControl w:val="0"/>
      <w:autoSpaceDE w:val="0"/>
      <w:autoSpaceDN w:val="0"/>
      <w:adjustRightInd w:val="0"/>
    </w:pPr>
    <w:rPr>
      <w:rFonts w:ascii="Tahoma" w:hAnsi="Tahoma" w:cs="Tahoma"/>
    </w:rPr>
  </w:style>
  <w:style w:type="paragraph" w:customStyle="1" w:styleId="Style83">
    <w:name w:val="Style83"/>
    <w:basedOn w:val="a3"/>
    <w:rsid w:val="000A3A9D"/>
    <w:pPr>
      <w:widowControl w:val="0"/>
      <w:autoSpaceDE w:val="0"/>
      <w:autoSpaceDN w:val="0"/>
      <w:adjustRightInd w:val="0"/>
      <w:spacing w:line="264" w:lineRule="exact"/>
    </w:pPr>
    <w:rPr>
      <w:rFonts w:ascii="Tahoma" w:hAnsi="Tahoma" w:cs="Tahoma"/>
    </w:rPr>
  </w:style>
  <w:style w:type="character" w:customStyle="1" w:styleId="FontStyle109">
    <w:name w:val="Font Style109"/>
    <w:rsid w:val="000A3A9D"/>
    <w:rPr>
      <w:rFonts w:ascii="Microsoft Sans Serif" w:hAnsi="Microsoft Sans Serif" w:cs="Microsoft Sans Serif"/>
      <w:sz w:val="20"/>
      <w:szCs w:val="20"/>
    </w:rPr>
  </w:style>
  <w:style w:type="paragraph" w:customStyle="1" w:styleId="Style13">
    <w:name w:val="Style13"/>
    <w:basedOn w:val="a3"/>
    <w:rsid w:val="000A3A9D"/>
    <w:pPr>
      <w:widowControl w:val="0"/>
      <w:autoSpaceDE w:val="0"/>
      <w:autoSpaceDN w:val="0"/>
      <w:adjustRightInd w:val="0"/>
    </w:pPr>
    <w:rPr>
      <w:rFonts w:ascii="Tahoma" w:hAnsi="Tahoma" w:cs="Tahoma"/>
    </w:rPr>
  </w:style>
  <w:style w:type="paragraph" w:customStyle="1" w:styleId="Style36">
    <w:name w:val="Style36"/>
    <w:basedOn w:val="a3"/>
    <w:rsid w:val="000A3A9D"/>
    <w:pPr>
      <w:widowControl w:val="0"/>
      <w:autoSpaceDE w:val="0"/>
      <w:autoSpaceDN w:val="0"/>
      <w:adjustRightInd w:val="0"/>
      <w:spacing w:line="254" w:lineRule="exact"/>
      <w:ind w:firstLine="442"/>
    </w:pPr>
    <w:rPr>
      <w:rFonts w:ascii="Tahoma" w:hAnsi="Tahoma" w:cs="Tahoma"/>
    </w:rPr>
  </w:style>
  <w:style w:type="paragraph" w:customStyle="1" w:styleId="Style50">
    <w:name w:val="Style50"/>
    <w:basedOn w:val="a3"/>
    <w:rsid w:val="000A3A9D"/>
    <w:pPr>
      <w:widowControl w:val="0"/>
      <w:autoSpaceDE w:val="0"/>
      <w:autoSpaceDN w:val="0"/>
      <w:adjustRightInd w:val="0"/>
    </w:pPr>
    <w:rPr>
      <w:rFonts w:ascii="Tahoma" w:hAnsi="Tahoma" w:cs="Tahoma"/>
    </w:rPr>
  </w:style>
  <w:style w:type="paragraph" w:customStyle="1" w:styleId="Style60">
    <w:name w:val="Style60"/>
    <w:basedOn w:val="a3"/>
    <w:rsid w:val="000A3A9D"/>
    <w:pPr>
      <w:widowControl w:val="0"/>
      <w:autoSpaceDE w:val="0"/>
      <w:autoSpaceDN w:val="0"/>
      <w:adjustRightInd w:val="0"/>
      <w:spacing w:line="576" w:lineRule="exact"/>
      <w:ind w:firstLine="499"/>
    </w:pPr>
    <w:rPr>
      <w:rFonts w:ascii="Tahoma" w:hAnsi="Tahoma" w:cs="Tahoma"/>
    </w:rPr>
  </w:style>
  <w:style w:type="paragraph" w:customStyle="1" w:styleId="Style78">
    <w:name w:val="Style78"/>
    <w:basedOn w:val="a3"/>
    <w:rsid w:val="000A3A9D"/>
    <w:pPr>
      <w:widowControl w:val="0"/>
      <w:autoSpaceDE w:val="0"/>
      <w:autoSpaceDN w:val="0"/>
      <w:adjustRightInd w:val="0"/>
      <w:spacing w:line="278" w:lineRule="exact"/>
      <w:ind w:firstLine="1344"/>
      <w:jc w:val="both"/>
    </w:pPr>
    <w:rPr>
      <w:rFonts w:ascii="Tahoma" w:hAnsi="Tahoma" w:cs="Tahoma"/>
    </w:rPr>
  </w:style>
  <w:style w:type="paragraph" w:customStyle="1" w:styleId="Style85">
    <w:name w:val="Style85"/>
    <w:basedOn w:val="a3"/>
    <w:rsid w:val="000A3A9D"/>
    <w:pPr>
      <w:widowControl w:val="0"/>
      <w:autoSpaceDE w:val="0"/>
      <w:autoSpaceDN w:val="0"/>
      <w:adjustRightInd w:val="0"/>
      <w:spacing w:line="269" w:lineRule="exact"/>
      <w:ind w:firstLine="2285"/>
    </w:pPr>
    <w:rPr>
      <w:rFonts w:ascii="Tahoma" w:hAnsi="Tahoma" w:cs="Tahoma"/>
    </w:rPr>
  </w:style>
  <w:style w:type="character" w:customStyle="1" w:styleId="FontStyle110">
    <w:name w:val="Font Style110"/>
    <w:rsid w:val="000A3A9D"/>
    <w:rPr>
      <w:rFonts w:ascii="Century Schoolbook" w:hAnsi="Century Schoolbook" w:cs="Century Schoolbook"/>
      <w:sz w:val="22"/>
      <w:szCs w:val="22"/>
    </w:rPr>
  </w:style>
  <w:style w:type="character" w:customStyle="1" w:styleId="FontStyle111">
    <w:name w:val="Font Style111"/>
    <w:rsid w:val="000A3A9D"/>
    <w:rPr>
      <w:rFonts w:ascii="Microsoft Sans Serif" w:hAnsi="Microsoft Sans Serif" w:cs="Microsoft Sans Serif"/>
      <w:sz w:val="22"/>
      <w:szCs w:val="22"/>
    </w:rPr>
  </w:style>
  <w:style w:type="paragraph" w:customStyle="1" w:styleId="Style11">
    <w:name w:val="Style11"/>
    <w:basedOn w:val="a3"/>
    <w:rsid w:val="000A3A9D"/>
    <w:pPr>
      <w:widowControl w:val="0"/>
      <w:autoSpaceDE w:val="0"/>
      <w:autoSpaceDN w:val="0"/>
      <w:adjustRightInd w:val="0"/>
      <w:jc w:val="right"/>
    </w:pPr>
    <w:rPr>
      <w:rFonts w:ascii="Tahoma" w:hAnsi="Tahoma" w:cs="Tahoma"/>
    </w:rPr>
  </w:style>
  <w:style w:type="paragraph" w:customStyle="1" w:styleId="Style43">
    <w:name w:val="Style43"/>
    <w:basedOn w:val="a3"/>
    <w:rsid w:val="000A3A9D"/>
    <w:pPr>
      <w:widowControl w:val="0"/>
      <w:autoSpaceDE w:val="0"/>
      <w:autoSpaceDN w:val="0"/>
      <w:adjustRightInd w:val="0"/>
      <w:spacing w:line="278" w:lineRule="exact"/>
      <w:ind w:firstLine="1176"/>
      <w:jc w:val="both"/>
    </w:pPr>
    <w:rPr>
      <w:rFonts w:ascii="Tahoma" w:hAnsi="Tahoma" w:cs="Tahoma"/>
    </w:rPr>
  </w:style>
  <w:style w:type="paragraph" w:customStyle="1" w:styleId="Style69">
    <w:name w:val="Style69"/>
    <w:basedOn w:val="a3"/>
    <w:rsid w:val="000A3A9D"/>
    <w:pPr>
      <w:widowControl w:val="0"/>
      <w:autoSpaceDE w:val="0"/>
      <w:autoSpaceDN w:val="0"/>
      <w:adjustRightInd w:val="0"/>
      <w:spacing w:line="299" w:lineRule="exact"/>
      <w:ind w:firstLine="850"/>
      <w:jc w:val="both"/>
    </w:pPr>
    <w:rPr>
      <w:rFonts w:ascii="Tahoma" w:hAnsi="Tahoma" w:cs="Tahoma"/>
    </w:rPr>
  </w:style>
  <w:style w:type="paragraph" w:customStyle="1" w:styleId="Style71">
    <w:name w:val="Style71"/>
    <w:basedOn w:val="a3"/>
    <w:rsid w:val="000A3A9D"/>
    <w:pPr>
      <w:widowControl w:val="0"/>
      <w:autoSpaceDE w:val="0"/>
      <w:autoSpaceDN w:val="0"/>
      <w:adjustRightInd w:val="0"/>
      <w:spacing w:line="307" w:lineRule="exact"/>
      <w:ind w:firstLine="1099"/>
      <w:jc w:val="both"/>
    </w:pPr>
    <w:rPr>
      <w:rFonts w:ascii="Tahoma" w:hAnsi="Tahoma" w:cs="Tahoma"/>
    </w:rPr>
  </w:style>
  <w:style w:type="paragraph" w:customStyle="1" w:styleId="Style58">
    <w:name w:val="Style58"/>
    <w:basedOn w:val="a3"/>
    <w:rsid w:val="000A3A9D"/>
    <w:pPr>
      <w:widowControl w:val="0"/>
      <w:autoSpaceDE w:val="0"/>
      <w:autoSpaceDN w:val="0"/>
      <w:adjustRightInd w:val="0"/>
      <w:spacing w:line="379" w:lineRule="exact"/>
      <w:ind w:firstLine="1502"/>
    </w:pPr>
    <w:rPr>
      <w:rFonts w:ascii="Tahoma" w:hAnsi="Tahoma" w:cs="Tahoma"/>
    </w:rPr>
  </w:style>
  <w:style w:type="character" w:customStyle="1" w:styleId="FontStyle104">
    <w:name w:val="Font Style104"/>
    <w:rsid w:val="000A3A9D"/>
    <w:rPr>
      <w:rFonts w:ascii="Times New Roman" w:hAnsi="Times New Roman" w:cs="Times New Roman"/>
      <w:b/>
      <w:bCs/>
      <w:sz w:val="16"/>
      <w:szCs w:val="16"/>
    </w:rPr>
  </w:style>
  <w:style w:type="paragraph" w:customStyle="1" w:styleId="Style47">
    <w:name w:val="Style47"/>
    <w:basedOn w:val="a3"/>
    <w:rsid w:val="000A3A9D"/>
    <w:pPr>
      <w:widowControl w:val="0"/>
      <w:autoSpaceDE w:val="0"/>
      <w:autoSpaceDN w:val="0"/>
      <w:adjustRightInd w:val="0"/>
      <w:spacing w:line="278" w:lineRule="exact"/>
      <w:ind w:firstLine="442"/>
      <w:jc w:val="both"/>
    </w:pPr>
    <w:rPr>
      <w:rFonts w:ascii="Tahoma" w:hAnsi="Tahoma" w:cs="Tahoma"/>
    </w:rPr>
  </w:style>
  <w:style w:type="paragraph" w:customStyle="1" w:styleId="Style38">
    <w:name w:val="Style38"/>
    <w:basedOn w:val="a3"/>
    <w:rsid w:val="000A3A9D"/>
    <w:pPr>
      <w:widowControl w:val="0"/>
      <w:autoSpaceDE w:val="0"/>
      <w:autoSpaceDN w:val="0"/>
      <w:adjustRightInd w:val="0"/>
    </w:pPr>
    <w:rPr>
      <w:rFonts w:ascii="Tahoma" w:hAnsi="Tahoma" w:cs="Tahoma"/>
    </w:rPr>
  </w:style>
  <w:style w:type="paragraph" w:customStyle="1" w:styleId="Style77">
    <w:name w:val="Style77"/>
    <w:basedOn w:val="a3"/>
    <w:rsid w:val="000A3A9D"/>
    <w:pPr>
      <w:widowControl w:val="0"/>
      <w:autoSpaceDE w:val="0"/>
      <w:autoSpaceDN w:val="0"/>
      <w:adjustRightInd w:val="0"/>
    </w:pPr>
    <w:rPr>
      <w:rFonts w:ascii="Tahoma" w:hAnsi="Tahoma" w:cs="Tahoma"/>
    </w:rPr>
  </w:style>
  <w:style w:type="character" w:customStyle="1" w:styleId="FontStyle91">
    <w:name w:val="Font Style91"/>
    <w:rsid w:val="000A3A9D"/>
    <w:rPr>
      <w:rFonts w:ascii="Georgia" w:hAnsi="Georgia" w:cs="Georgia"/>
      <w:spacing w:val="10"/>
      <w:sz w:val="24"/>
      <w:szCs w:val="24"/>
    </w:rPr>
  </w:style>
  <w:style w:type="character" w:customStyle="1" w:styleId="FontStyle122">
    <w:name w:val="Font Style122"/>
    <w:rsid w:val="000A3A9D"/>
    <w:rPr>
      <w:rFonts w:ascii="Sylfaen" w:hAnsi="Sylfaen" w:cs="Sylfaen"/>
      <w:b/>
      <w:bCs/>
      <w:sz w:val="24"/>
      <w:szCs w:val="24"/>
    </w:rPr>
  </w:style>
  <w:style w:type="paragraph" w:customStyle="1" w:styleId="Style48">
    <w:name w:val="Style48"/>
    <w:basedOn w:val="a3"/>
    <w:rsid w:val="000A3A9D"/>
    <w:pPr>
      <w:widowControl w:val="0"/>
      <w:autoSpaceDE w:val="0"/>
      <w:autoSpaceDN w:val="0"/>
      <w:adjustRightInd w:val="0"/>
    </w:pPr>
    <w:rPr>
      <w:rFonts w:ascii="Tahoma" w:hAnsi="Tahoma" w:cs="Tahoma"/>
    </w:rPr>
  </w:style>
  <w:style w:type="character" w:customStyle="1" w:styleId="FontStyle123">
    <w:name w:val="Font Style123"/>
    <w:rsid w:val="000A3A9D"/>
    <w:rPr>
      <w:rFonts w:ascii="Times New Roman" w:hAnsi="Times New Roman" w:cs="Times New Roman"/>
      <w:b/>
      <w:bCs/>
      <w:sz w:val="26"/>
      <w:szCs w:val="26"/>
    </w:rPr>
  </w:style>
  <w:style w:type="paragraph" w:customStyle="1" w:styleId="afffffff3">
    <w:name w:val="Знак Знак Знак Знак"/>
    <w:basedOn w:val="a3"/>
    <w:rsid w:val="000A3A9D"/>
    <w:pPr>
      <w:spacing w:before="100" w:beforeAutospacing="1" w:after="100" w:afterAutospacing="1"/>
    </w:pPr>
    <w:rPr>
      <w:rFonts w:ascii="Tahoma" w:hAnsi="Tahoma" w:cs="Tahoma"/>
      <w:sz w:val="20"/>
      <w:szCs w:val="20"/>
      <w:lang w:val="en-US" w:eastAsia="en-US"/>
    </w:rPr>
  </w:style>
  <w:style w:type="paragraph" w:customStyle="1" w:styleId="afffffff4">
    <w:name w:val="текст сноски"/>
    <w:rsid w:val="000A3A9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0A3A9D"/>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5">
    <w:name w:val="Ненумерованный"/>
    <w:basedOn w:val="a3"/>
    <w:autoRedefine/>
    <w:rsid w:val="000A3A9D"/>
    <w:pPr>
      <w:tabs>
        <w:tab w:val="left" w:pos="0"/>
      </w:tabs>
      <w:ind w:firstLine="709"/>
      <w:jc w:val="both"/>
    </w:pPr>
  </w:style>
  <w:style w:type="paragraph" w:customStyle="1" w:styleId="afffffff6">
    <w:name w:val="Ненумерованный абзац Знак Знак Знак"/>
    <w:basedOn w:val="a3"/>
    <w:link w:val="afffffff7"/>
    <w:autoRedefine/>
    <w:rsid w:val="000A3A9D"/>
    <w:pPr>
      <w:ind w:firstLine="709"/>
      <w:jc w:val="both"/>
    </w:pPr>
    <w:rPr>
      <w:lang w:val="x-none" w:eastAsia="x-none"/>
    </w:rPr>
  </w:style>
  <w:style w:type="character" w:customStyle="1" w:styleId="afffffff7">
    <w:name w:val="Ненумерованный абзац Знак Знак Знак Знак"/>
    <w:link w:val="afffffff6"/>
    <w:locked/>
    <w:rsid w:val="000A3A9D"/>
    <w:rPr>
      <w:rFonts w:ascii="Times New Roman" w:eastAsia="Times New Roman" w:hAnsi="Times New Roman" w:cs="Times New Roman"/>
      <w:sz w:val="24"/>
      <w:szCs w:val="24"/>
      <w:lang w:val="x-none" w:eastAsia="x-none"/>
    </w:rPr>
  </w:style>
  <w:style w:type="paragraph" w:customStyle="1" w:styleId="afffffff8">
    <w:name w:val="Нормальный (лев. подпись)"/>
    <w:basedOn w:val="a3"/>
    <w:next w:val="a3"/>
    <w:uiPriority w:val="99"/>
    <w:rsid w:val="000A3A9D"/>
    <w:pPr>
      <w:widowControl w:val="0"/>
      <w:autoSpaceDE w:val="0"/>
      <w:autoSpaceDN w:val="0"/>
      <w:adjustRightInd w:val="0"/>
    </w:pPr>
    <w:rPr>
      <w:rFonts w:ascii="Arial" w:eastAsiaTheme="minorEastAsia" w:hAnsi="Arial" w:cs="Arial"/>
      <w:sz w:val="20"/>
      <w:szCs w:val="20"/>
    </w:rPr>
  </w:style>
  <w:style w:type="paragraph" w:customStyle="1" w:styleId="afffffff9">
    <w:name w:val="Центрированный (таблица)"/>
    <w:basedOn w:val="a3"/>
    <w:next w:val="a3"/>
    <w:uiPriority w:val="99"/>
    <w:rsid w:val="000A3A9D"/>
    <w:pPr>
      <w:widowControl w:val="0"/>
      <w:autoSpaceDE w:val="0"/>
      <w:autoSpaceDN w:val="0"/>
      <w:adjustRightInd w:val="0"/>
      <w:jc w:val="center"/>
    </w:pPr>
    <w:rPr>
      <w:rFonts w:ascii="Arial" w:eastAsiaTheme="minorEastAsia" w:hAnsi="Arial" w:cs="Arial"/>
      <w:sz w:val="20"/>
      <w:szCs w:val="20"/>
    </w:rPr>
  </w:style>
  <w:style w:type="paragraph" w:customStyle="1" w:styleId="OEM">
    <w:name w:val="Нормальный (OEM)"/>
    <w:basedOn w:val="a3"/>
    <w:next w:val="a3"/>
    <w:uiPriority w:val="99"/>
    <w:rsid w:val="000A3A9D"/>
    <w:pPr>
      <w:widowControl w:val="0"/>
      <w:autoSpaceDE w:val="0"/>
      <w:autoSpaceDN w:val="0"/>
      <w:adjustRightInd w:val="0"/>
    </w:pPr>
    <w:rPr>
      <w:rFonts w:ascii="Courier New" w:eastAsiaTheme="minorEastAsia" w:hAnsi="Courier New" w:cs="Courier New"/>
      <w:sz w:val="20"/>
      <w:szCs w:val="20"/>
    </w:rPr>
  </w:style>
  <w:style w:type="numbering" w:customStyle="1" w:styleId="6a">
    <w:name w:val="Нет списка6"/>
    <w:next w:val="a6"/>
    <w:uiPriority w:val="99"/>
    <w:semiHidden/>
    <w:unhideWhenUsed/>
    <w:rsid w:val="000A3A9D"/>
  </w:style>
  <w:style w:type="character" w:customStyle="1" w:styleId="b-message-headdate">
    <w:name w:val="b-message-head__date"/>
    <w:basedOn w:val="a4"/>
    <w:rsid w:val="000A3A9D"/>
  </w:style>
  <w:style w:type="character" w:customStyle="1" w:styleId="b-message-headsubject-text">
    <w:name w:val="b-message-head__subject-text"/>
    <w:basedOn w:val="a4"/>
    <w:rsid w:val="000A3A9D"/>
  </w:style>
  <w:style w:type="character" w:customStyle="1" w:styleId="b-message-headfield-value">
    <w:name w:val="b-message-head__field-value"/>
    <w:basedOn w:val="a4"/>
    <w:rsid w:val="000A3A9D"/>
  </w:style>
  <w:style w:type="character" w:customStyle="1" w:styleId="b-message-headperson">
    <w:name w:val="b-message-head__person"/>
    <w:basedOn w:val="a4"/>
    <w:rsid w:val="000A3A9D"/>
  </w:style>
  <w:style w:type="table" w:customStyle="1" w:styleId="6b">
    <w:name w:val="Сетка таблицы6"/>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basedOn w:val="a3"/>
    <w:rsid w:val="000A3A9D"/>
    <w:pPr>
      <w:spacing w:before="100" w:beforeAutospacing="1" w:after="100" w:afterAutospacing="1"/>
    </w:pPr>
  </w:style>
  <w:style w:type="character" w:customStyle="1" w:styleId="1ffe">
    <w:name w:val="Неразрешенное упоминание1"/>
    <w:basedOn w:val="a4"/>
    <w:uiPriority w:val="99"/>
    <w:semiHidden/>
    <w:unhideWhenUsed/>
    <w:rsid w:val="000A3A9D"/>
    <w:rPr>
      <w:color w:val="605E5C"/>
      <w:shd w:val="clear" w:color="auto" w:fill="E1DFDD"/>
    </w:rPr>
  </w:style>
  <w:style w:type="numbering" w:customStyle="1" w:styleId="132">
    <w:name w:val="Нет списка13"/>
    <w:next w:val="a6"/>
    <w:uiPriority w:val="99"/>
    <w:semiHidden/>
    <w:unhideWhenUsed/>
    <w:rsid w:val="000A3A9D"/>
  </w:style>
  <w:style w:type="numbering" w:customStyle="1" w:styleId="1113">
    <w:name w:val="Нет списка111"/>
    <w:next w:val="a6"/>
    <w:uiPriority w:val="99"/>
    <w:semiHidden/>
    <w:unhideWhenUsed/>
    <w:rsid w:val="000A3A9D"/>
  </w:style>
  <w:style w:type="numbering" w:customStyle="1" w:styleId="230">
    <w:name w:val="Нет списка23"/>
    <w:next w:val="a6"/>
    <w:uiPriority w:val="99"/>
    <w:semiHidden/>
    <w:unhideWhenUsed/>
    <w:rsid w:val="000A3A9D"/>
  </w:style>
  <w:style w:type="numbering" w:customStyle="1" w:styleId="1210">
    <w:name w:val="Нет списка121"/>
    <w:next w:val="a6"/>
    <w:uiPriority w:val="99"/>
    <w:semiHidden/>
    <w:unhideWhenUsed/>
    <w:rsid w:val="000A3A9D"/>
  </w:style>
  <w:style w:type="table" w:customStyle="1" w:styleId="231">
    <w:name w:val="Сетка таблицы2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0A3A9D"/>
    <w:pPr>
      <w:widowControl w:val="0"/>
      <w:autoSpaceDE w:val="0"/>
      <w:autoSpaceDN w:val="0"/>
      <w:adjustRightInd w:val="0"/>
      <w:spacing w:after="0" w:line="240" w:lineRule="auto"/>
    </w:pPr>
    <w:rPr>
      <w:rFonts w:ascii="Times New Roman" w:eastAsiaTheme="minorEastAsia" w:hAnsi="Times New Roman" w:cs="Times New Roman"/>
      <w:sz w:val="24"/>
      <w:szCs w:val="24"/>
      <w:lang w:val="ru" w:eastAsia="zh-CN"/>
    </w:rPr>
  </w:style>
  <w:style w:type="numbering" w:customStyle="1" w:styleId="78">
    <w:name w:val="Нет списка7"/>
    <w:next w:val="a6"/>
    <w:uiPriority w:val="99"/>
    <w:semiHidden/>
    <w:unhideWhenUsed/>
    <w:rsid w:val="000A3A9D"/>
  </w:style>
  <w:style w:type="table" w:customStyle="1" w:styleId="79">
    <w:name w:val="Сетка таблицы7"/>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6"/>
    <w:uiPriority w:val="99"/>
    <w:semiHidden/>
    <w:unhideWhenUsed/>
    <w:rsid w:val="000A3A9D"/>
  </w:style>
  <w:style w:type="numbering" w:customStyle="1" w:styleId="1120">
    <w:name w:val="Нет списка112"/>
    <w:next w:val="a6"/>
    <w:uiPriority w:val="99"/>
    <w:semiHidden/>
    <w:unhideWhenUsed/>
    <w:rsid w:val="000A3A9D"/>
  </w:style>
  <w:style w:type="numbering" w:customStyle="1" w:styleId="240">
    <w:name w:val="Нет списка24"/>
    <w:next w:val="a6"/>
    <w:uiPriority w:val="99"/>
    <w:semiHidden/>
    <w:unhideWhenUsed/>
    <w:rsid w:val="000A3A9D"/>
  </w:style>
  <w:style w:type="numbering" w:customStyle="1" w:styleId="1220">
    <w:name w:val="Нет списка122"/>
    <w:next w:val="a6"/>
    <w:uiPriority w:val="99"/>
    <w:semiHidden/>
    <w:unhideWhenUsed/>
    <w:rsid w:val="000A3A9D"/>
  </w:style>
  <w:style w:type="table" w:customStyle="1" w:styleId="241">
    <w:name w:val="Сетка таблицы2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4"/>
    <w:uiPriority w:val="99"/>
    <w:semiHidden/>
    <w:unhideWhenUsed/>
    <w:rsid w:val="00DB20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55</Pages>
  <Words>13359</Words>
  <Characters>76152</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89333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Шитов Алексей Александрович</cp:lastModifiedBy>
  <cp:revision>2</cp:revision>
  <dcterms:created xsi:type="dcterms:W3CDTF">2026-06-02T06:03:00Z</dcterms:created>
  <dcterms:modified xsi:type="dcterms:W3CDTF">2026-06-02T06:03:00Z</dcterms:modified>
</cp:coreProperties>
</file>